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461390" w:rsidP="00A4695A" w:rsidRDefault="00461390" w14:paraId="672A6659" wp14:textId="77777777">
      <w:pPr>
        <w:jc w:val="center"/>
        <w:rPr>
          <w:rFonts w:asciiTheme="majorHAnsi" w:hAnsiTheme="majorHAnsi" w:cstheme="majorHAnsi"/>
          <w:b/>
          <w:sz w:val="24"/>
          <w:szCs w:val="24"/>
        </w:rPr>
      </w:pPr>
    </w:p>
    <w:p xmlns:wp14="http://schemas.microsoft.com/office/word/2010/wordml" w:rsidR="00461390" w:rsidP="00A4695A" w:rsidRDefault="00461390" w14:paraId="0A37501D" wp14:textId="77777777">
      <w:pPr>
        <w:jc w:val="center"/>
        <w:rPr>
          <w:rFonts w:asciiTheme="majorHAnsi" w:hAnsiTheme="majorHAnsi" w:cstheme="majorHAnsi"/>
          <w:b/>
          <w:sz w:val="24"/>
          <w:szCs w:val="24"/>
        </w:rPr>
      </w:pPr>
    </w:p>
    <w:p xmlns:wp14="http://schemas.microsoft.com/office/word/2010/wordml" w:rsidRPr="00A4695A" w:rsidR="00656680" w:rsidP="00A4695A" w:rsidRDefault="00376EDD" w14:paraId="79A1FD18" wp14:textId="77777777">
      <w:pPr>
        <w:jc w:val="center"/>
        <w:rPr>
          <w:rFonts w:asciiTheme="majorHAnsi" w:hAnsiTheme="majorHAnsi" w:cstheme="majorHAnsi"/>
          <w:sz w:val="24"/>
          <w:szCs w:val="24"/>
        </w:rPr>
      </w:pPr>
      <w:r>
        <w:rPr>
          <w:rFonts w:asciiTheme="majorHAnsi" w:hAnsiTheme="majorHAnsi" w:cstheme="majorHAnsi"/>
          <w:b/>
          <w:sz w:val="24"/>
          <w:szCs w:val="24"/>
        </w:rPr>
        <w:t>PROFESSIONAL DEVELOPMENT CONT</w:t>
      </w:r>
      <w:r w:rsidRPr="00A4695A" w:rsidR="00A4695A">
        <w:rPr>
          <w:rFonts w:asciiTheme="majorHAnsi" w:hAnsiTheme="majorHAnsi" w:cstheme="majorHAnsi"/>
          <w:b/>
          <w:sz w:val="24"/>
          <w:szCs w:val="24"/>
        </w:rPr>
        <w:t>RACT/AGREEMENT FOR STAFF</w:t>
      </w:r>
    </w:p>
    <w:p xmlns:wp14="http://schemas.microsoft.com/office/word/2010/wordml" w:rsidRPr="00A4695A" w:rsidR="00656680" w:rsidP="00656680" w:rsidRDefault="00656680" w14:paraId="5DAB6C7B" wp14:textId="77777777">
      <w:pPr>
        <w:jc w:val="both"/>
        <w:rPr>
          <w:rFonts w:asciiTheme="majorHAnsi" w:hAnsiTheme="majorHAnsi" w:cstheme="majorHAnsi"/>
          <w:sz w:val="24"/>
          <w:szCs w:val="24"/>
        </w:rPr>
      </w:pPr>
    </w:p>
    <w:p xmlns:wp14="http://schemas.microsoft.com/office/word/2010/wordml" w:rsidRPr="008A7B9E" w:rsidR="00A4695A" w:rsidP="00A4695A" w:rsidRDefault="00A4695A" w14:paraId="5856009F" wp14:textId="77777777">
      <w:pPr>
        <w:pStyle w:val="Default"/>
        <w:rPr>
          <w:rFonts w:asciiTheme="majorHAnsi" w:hAnsiTheme="majorHAnsi" w:cstheme="majorHAnsi"/>
          <w:sz w:val="21"/>
          <w:szCs w:val="21"/>
        </w:rPr>
      </w:pPr>
      <w:r w:rsidRPr="008A7B9E">
        <w:rPr>
          <w:rFonts w:asciiTheme="majorHAnsi" w:hAnsiTheme="majorHAnsi" w:cstheme="majorHAnsi"/>
          <w:sz w:val="21"/>
          <w:szCs w:val="21"/>
        </w:rPr>
        <w:t>This</w:t>
      </w:r>
      <w:r w:rsidR="00E66A91">
        <w:rPr>
          <w:rFonts w:asciiTheme="majorHAnsi" w:hAnsiTheme="majorHAnsi" w:cstheme="majorHAnsi"/>
          <w:sz w:val="21"/>
          <w:szCs w:val="21"/>
        </w:rPr>
        <w:t xml:space="preserve"> professional development</w:t>
      </w:r>
      <w:r w:rsidRPr="008A7B9E">
        <w:rPr>
          <w:rFonts w:asciiTheme="majorHAnsi" w:hAnsiTheme="majorHAnsi" w:cstheme="majorHAnsi"/>
          <w:sz w:val="21"/>
          <w:szCs w:val="21"/>
        </w:rPr>
        <w:t xml:space="preserve"> contract will form a formal agreement between the employee and employer</w:t>
      </w:r>
      <w:r w:rsidR="00E66A91">
        <w:rPr>
          <w:rFonts w:asciiTheme="majorHAnsi" w:hAnsiTheme="majorHAnsi" w:cstheme="majorHAnsi"/>
          <w:sz w:val="21"/>
          <w:szCs w:val="21"/>
        </w:rPr>
        <w:t xml:space="preserve"> and applies to professional development programmes or courses where the University is required to fund (in part or full) and/or where regular release from the workplace is being agreed.</w:t>
      </w:r>
    </w:p>
    <w:p xmlns:wp14="http://schemas.microsoft.com/office/word/2010/wordml" w:rsidRPr="008A7B9E" w:rsidR="00A4695A" w:rsidP="00A4695A" w:rsidRDefault="00A4695A" w14:paraId="02EB378F" wp14:textId="77777777">
      <w:pPr>
        <w:jc w:val="both"/>
        <w:rPr>
          <w:rFonts w:asciiTheme="majorHAnsi" w:hAnsiTheme="majorHAnsi" w:cstheme="majorHAnsi"/>
          <w:sz w:val="21"/>
          <w:szCs w:val="21"/>
        </w:rPr>
      </w:pPr>
    </w:p>
    <w:p xmlns:wp14="http://schemas.microsoft.com/office/word/2010/wordml" w:rsidRPr="008A7B9E" w:rsidR="00656680" w:rsidP="00A4695A" w:rsidRDefault="00A4695A" w14:paraId="12828E26" wp14:textId="77777777">
      <w:pPr>
        <w:jc w:val="both"/>
        <w:rPr>
          <w:rFonts w:asciiTheme="majorHAnsi" w:hAnsiTheme="majorHAnsi" w:cstheme="majorHAnsi"/>
          <w:sz w:val="21"/>
          <w:szCs w:val="21"/>
        </w:rPr>
      </w:pPr>
      <w:r w:rsidRPr="008A7B9E">
        <w:rPr>
          <w:rFonts w:asciiTheme="majorHAnsi" w:hAnsiTheme="majorHAnsi" w:cstheme="majorHAnsi"/>
          <w:sz w:val="21"/>
          <w:szCs w:val="21"/>
        </w:rPr>
        <w:t xml:space="preserve">Before applying and signing </w:t>
      </w:r>
      <w:r w:rsidR="00E66A91">
        <w:rPr>
          <w:rFonts w:asciiTheme="majorHAnsi" w:hAnsiTheme="majorHAnsi" w:cstheme="majorHAnsi"/>
          <w:sz w:val="21"/>
          <w:szCs w:val="21"/>
        </w:rPr>
        <w:t>the</w:t>
      </w:r>
      <w:r w:rsidRPr="008A7B9E">
        <w:rPr>
          <w:rFonts w:asciiTheme="majorHAnsi" w:hAnsiTheme="majorHAnsi" w:cstheme="majorHAnsi"/>
          <w:sz w:val="21"/>
          <w:szCs w:val="21"/>
        </w:rPr>
        <w:t xml:space="preserve"> agreement you should </w:t>
      </w:r>
      <w:r w:rsidR="00E66A91">
        <w:rPr>
          <w:rFonts w:asciiTheme="majorHAnsi" w:hAnsiTheme="majorHAnsi" w:cstheme="majorHAnsi"/>
          <w:sz w:val="21"/>
          <w:szCs w:val="21"/>
        </w:rPr>
        <w:t>secure</w:t>
      </w:r>
      <w:r w:rsidRPr="008A7B9E" w:rsidR="00E66A91">
        <w:rPr>
          <w:rFonts w:asciiTheme="majorHAnsi" w:hAnsiTheme="majorHAnsi" w:cstheme="majorHAnsi"/>
          <w:sz w:val="21"/>
          <w:szCs w:val="21"/>
        </w:rPr>
        <w:t xml:space="preserve"> </w:t>
      </w:r>
      <w:r w:rsidRPr="008A7B9E">
        <w:rPr>
          <w:rFonts w:asciiTheme="majorHAnsi" w:hAnsiTheme="majorHAnsi" w:cstheme="majorHAnsi"/>
          <w:sz w:val="21"/>
          <w:szCs w:val="21"/>
        </w:rPr>
        <w:t>the support of your line manager, and agree the programme of study that you wish to complete</w:t>
      </w:r>
      <w:r w:rsidR="00E66A91">
        <w:rPr>
          <w:rFonts w:asciiTheme="majorHAnsi" w:hAnsiTheme="majorHAnsi" w:cstheme="majorHAnsi"/>
          <w:sz w:val="21"/>
          <w:szCs w:val="21"/>
        </w:rPr>
        <w:t xml:space="preserve"> and how it relates to your job role and objectives</w:t>
      </w:r>
      <w:r w:rsidRPr="008A7B9E">
        <w:rPr>
          <w:rFonts w:asciiTheme="majorHAnsi" w:hAnsiTheme="majorHAnsi" w:cstheme="majorHAnsi"/>
          <w:sz w:val="21"/>
          <w:szCs w:val="21"/>
        </w:rPr>
        <w:t xml:space="preserve">. This </w:t>
      </w:r>
      <w:r w:rsidR="00E66A91">
        <w:rPr>
          <w:rFonts w:asciiTheme="majorHAnsi" w:hAnsiTheme="majorHAnsi" w:cstheme="majorHAnsi"/>
          <w:sz w:val="21"/>
          <w:szCs w:val="21"/>
        </w:rPr>
        <w:t xml:space="preserve">should </w:t>
      </w:r>
      <w:r w:rsidRPr="008A7B9E">
        <w:rPr>
          <w:rFonts w:asciiTheme="majorHAnsi" w:hAnsiTheme="majorHAnsi" w:cstheme="majorHAnsi"/>
          <w:sz w:val="21"/>
          <w:szCs w:val="21"/>
        </w:rPr>
        <w:t xml:space="preserve">have been highlighted as part of your </w:t>
      </w:r>
      <w:r w:rsidR="00E66A91">
        <w:rPr>
          <w:rFonts w:asciiTheme="majorHAnsi" w:hAnsiTheme="majorHAnsi" w:cstheme="majorHAnsi"/>
          <w:sz w:val="21"/>
          <w:szCs w:val="21"/>
        </w:rPr>
        <w:t xml:space="preserve">ongoing </w:t>
      </w:r>
      <w:r w:rsidR="008A7B9E">
        <w:rPr>
          <w:rFonts w:asciiTheme="majorHAnsi" w:hAnsiTheme="majorHAnsi" w:cstheme="majorHAnsi"/>
          <w:sz w:val="21"/>
          <w:szCs w:val="21"/>
        </w:rPr>
        <w:t>PDR</w:t>
      </w:r>
      <w:r w:rsidRPr="008A7B9E">
        <w:rPr>
          <w:rFonts w:asciiTheme="majorHAnsi" w:hAnsiTheme="majorHAnsi" w:cstheme="majorHAnsi"/>
          <w:sz w:val="21"/>
          <w:szCs w:val="21"/>
        </w:rPr>
        <w:t xml:space="preserve"> or a change in business needs.</w:t>
      </w:r>
      <w:r w:rsidR="008A7B9E">
        <w:rPr>
          <w:rFonts w:asciiTheme="majorHAnsi" w:hAnsiTheme="majorHAnsi" w:cstheme="majorHAnsi"/>
          <w:sz w:val="21"/>
          <w:szCs w:val="21"/>
        </w:rPr>
        <w:t xml:space="preserve"> Once you have completed page one of this agreement please complete page two in conjunction with your line manager.</w:t>
      </w:r>
    </w:p>
    <w:p xmlns:wp14="http://schemas.microsoft.com/office/word/2010/wordml" w:rsidRPr="008A7B9E" w:rsidR="008A7B9E" w:rsidP="00A4695A" w:rsidRDefault="008A7B9E" w14:paraId="6A05A809" wp14:textId="77777777">
      <w:pPr>
        <w:rPr>
          <w:rFonts w:asciiTheme="majorHAnsi" w:hAnsiTheme="majorHAnsi" w:cstheme="majorHAnsi"/>
          <w:sz w:val="21"/>
          <w:szCs w:val="21"/>
        </w:rPr>
      </w:pPr>
    </w:p>
    <w:p xmlns:wp14="http://schemas.microsoft.com/office/word/2010/wordml" w:rsidRPr="008A7B9E" w:rsidR="008A7B9E" w:rsidP="00A4695A" w:rsidRDefault="008A7B9E" w14:paraId="5A39BBE3" wp14:textId="77777777">
      <w:pPr>
        <w:rPr>
          <w:rFonts w:asciiTheme="majorHAnsi" w:hAnsiTheme="majorHAnsi" w:cstheme="majorHAnsi"/>
          <w:sz w:val="21"/>
          <w:szCs w:val="21"/>
        </w:rPr>
      </w:pPr>
    </w:p>
    <w:p xmlns:wp14="http://schemas.microsoft.com/office/word/2010/wordml" w:rsidRPr="008A7B9E" w:rsidR="00A4695A" w:rsidP="00A4695A" w:rsidRDefault="00A4695A" w14:paraId="4E7AEBA6" wp14:textId="77777777">
      <w:pPr>
        <w:rPr>
          <w:rFonts w:asciiTheme="majorHAnsi" w:hAnsiTheme="majorHAnsi" w:cstheme="majorHAnsi"/>
          <w:sz w:val="21"/>
          <w:szCs w:val="21"/>
        </w:rPr>
      </w:pPr>
      <w:r w:rsidRPr="008A7B9E">
        <w:rPr>
          <w:rFonts w:asciiTheme="majorHAnsi" w:hAnsiTheme="majorHAnsi" w:cstheme="majorHAnsi"/>
          <w:sz w:val="21"/>
          <w:szCs w:val="21"/>
        </w:rPr>
        <w:t>Training</w:t>
      </w:r>
      <w:r w:rsidR="00E66A91">
        <w:rPr>
          <w:rFonts w:asciiTheme="majorHAnsi" w:hAnsiTheme="majorHAnsi" w:cstheme="majorHAnsi"/>
          <w:sz w:val="21"/>
          <w:szCs w:val="21"/>
        </w:rPr>
        <w:t xml:space="preserve"> Programme or External course</w:t>
      </w:r>
      <w:r w:rsidRPr="008A7B9E">
        <w:rPr>
          <w:rFonts w:asciiTheme="majorHAnsi" w:hAnsiTheme="majorHAnsi" w:cstheme="majorHAnsi"/>
          <w:sz w:val="21"/>
          <w:szCs w:val="21"/>
        </w:rPr>
        <w:t xml:space="preserve"> requested to be funded by Lancaster University</w:t>
      </w:r>
    </w:p>
    <w:p xmlns:wp14="http://schemas.microsoft.com/office/word/2010/wordml" w:rsidR="00162396" w:rsidP="00A4695A" w:rsidRDefault="00162396" w14:paraId="41C8F396" wp14:textId="77777777">
      <w:pPr>
        <w:rPr>
          <w:rFonts w:asciiTheme="majorHAnsi" w:hAnsiTheme="majorHAnsi" w:cstheme="majorHAnsi"/>
          <w:sz w:val="21"/>
          <w:szCs w:val="21"/>
        </w:rPr>
      </w:pPr>
    </w:p>
    <w:p xmlns:wp14="http://schemas.microsoft.com/office/word/2010/wordml" w:rsidRPr="008A7B9E" w:rsidR="008A7B9E" w:rsidP="4E87E000" w:rsidRDefault="008A7B9E" w14:paraId="72A3D3EC" wp14:textId="7F6B7D61">
      <w:pPr>
        <w:rPr>
          <w:rFonts w:ascii="Calibri" w:hAnsi="Calibri" w:cs="Calibri" w:asciiTheme="majorAscii" w:hAnsiTheme="majorAscii" w:cstheme="majorAscii"/>
          <w:b w:val="1"/>
          <w:bCs w:val="1"/>
          <w:sz w:val="21"/>
          <w:szCs w:val="21"/>
        </w:rPr>
      </w:pPr>
      <w:r w:rsidRPr="4E87E000" w:rsidR="4E87E000">
        <w:rPr>
          <w:rFonts w:ascii="Calibri" w:hAnsi="Calibri" w:cs="Calibri" w:asciiTheme="majorAscii" w:hAnsiTheme="majorAscii" w:cstheme="majorAscii"/>
          <w:b w:val="1"/>
          <w:bCs w:val="1"/>
          <w:sz w:val="21"/>
          <w:szCs w:val="21"/>
        </w:rPr>
        <w:t>Type here</w:t>
      </w:r>
    </w:p>
    <w:p w:rsidR="4E87E000" w:rsidP="4E87E000" w:rsidRDefault="4E87E000" w14:paraId="4317EF5A" w14:textId="4A06F5F7">
      <w:pPr>
        <w:pStyle w:val="Normal"/>
        <w:rPr>
          <w:rFonts w:ascii="Calibri" w:hAnsi="Calibri" w:cs="Calibri" w:asciiTheme="majorAscii" w:hAnsiTheme="majorAscii" w:cstheme="majorAscii"/>
          <w:b w:val="1"/>
          <w:bCs w:val="1"/>
          <w:sz w:val="21"/>
          <w:szCs w:val="21"/>
        </w:rPr>
      </w:pPr>
    </w:p>
    <w:p xmlns:wp14="http://schemas.microsoft.com/office/word/2010/wordml" w:rsidRPr="008A7B9E" w:rsidR="00A4695A" w:rsidP="00A4695A" w:rsidRDefault="00376EDD" w14:paraId="17E9F4B6" wp14:textId="77777777">
      <w:pPr>
        <w:rPr>
          <w:rFonts w:asciiTheme="majorHAnsi" w:hAnsiTheme="majorHAnsi" w:cstheme="majorHAnsi"/>
          <w:sz w:val="21"/>
          <w:szCs w:val="21"/>
        </w:rPr>
      </w:pPr>
      <w:r w:rsidRPr="008A7B9E">
        <w:rPr>
          <w:rFonts w:asciiTheme="majorHAnsi" w:hAnsiTheme="majorHAnsi" w:cstheme="majorHAnsi"/>
          <w:sz w:val="21"/>
          <w:szCs w:val="21"/>
        </w:rPr>
        <w:t>Please provide details of how this training supports both your professional development and the business needs of Lancaster University, including the expected outcomes.</w:t>
      </w:r>
    </w:p>
    <w:p xmlns:wp14="http://schemas.microsoft.com/office/word/2010/wordml" w:rsidRPr="008A7B9E" w:rsidR="008A7B9E" w:rsidP="00A4695A" w:rsidRDefault="008A7B9E" w14:paraId="0D0B940D" wp14:textId="77777777">
      <w:pPr>
        <w:rPr>
          <w:rFonts w:asciiTheme="majorHAnsi" w:hAnsiTheme="majorHAnsi" w:cstheme="majorHAnsi"/>
          <w:sz w:val="21"/>
          <w:szCs w:val="21"/>
        </w:rPr>
      </w:pPr>
    </w:p>
    <w:p xmlns:wp14="http://schemas.microsoft.com/office/word/2010/wordml" w:rsidRPr="008A7B9E" w:rsidR="008A7B9E" w:rsidP="4E87E000" w:rsidRDefault="008A7B9E" w14:paraId="049F31CB" wp14:textId="7667128D">
      <w:pPr>
        <w:jc w:val="both"/>
        <w:rPr>
          <w:rFonts w:ascii="Calibri" w:hAnsi="Calibri" w:cs="Calibri" w:asciiTheme="majorAscii" w:hAnsiTheme="majorAscii" w:cstheme="majorAscii"/>
          <w:sz w:val="21"/>
          <w:szCs w:val="21"/>
        </w:rPr>
      </w:pPr>
      <w:r w:rsidRPr="4E87E000" w:rsidR="4E87E000">
        <w:rPr>
          <w:rFonts w:ascii="Calibri" w:hAnsi="Calibri" w:cs="Calibri" w:asciiTheme="majorAscii" w:hAnsiTheme="majorAscii" w:cstheme="majorAscii"/>
          <w:sz w:val="21"/>
          <w:szCs w:val="21"/>
          <w:u w:val="single"/>
        </w:rPr>
        <w:t xml:space="preserve">                                                                                                                                                                                                     </w:t>
      </w:r>
    </w:p>
    <w:p w:rsidR="4E87E000" w:rsidP="4E87E000" w:rsidRDefault="4E87E000" w14:paraId="5CEA98BC" w14:textId="276B76A0">
      <w:pPr>
        <w:pStyle w:val="Normal"/>
        <w:jc w:val="both"/>
        <w:rPr>
          <w:rFonts w:ascii="Calibri" w:hAnsi="Calibri" w:cs="Calibri" w:asciiTheme="majorAscii" w:hAnsiTheme="majorAscii" w:cstheme="majorAscii"/>
          <w:sz w:val="21"/>
          <w:szCs w:val="21"/>
          <w:u w:val="single"/>
        </w:rPr>
      </w:pPr>
      <w:r w:rsidRPr="4E87E000" w:rsidR="4E87E000">
        <w:rPr>
          <w:rFonts w:ascii="Calibri" w:hAnsi="Calibri" w:cs="Calibri" w:asciiTheme="majorAscii" w:hAnsiTheme="majorAscii" w:cstheme="majorAscii"/>
          <w:sz w:val="21"/>
          <w:szCs w:val="21"/>
          <w:u w:val="single"/>
        </w:rPr>
        <w:t xml:space="preserve">                                                                                                                                                                                                      </w:t>
      </w:r>
    </w:p>
    <w:p w:rsidR="4E87E000" w:rsidP="4E87E000" w:rsidRDefault="4E87E000" w14:paraId="26798FFE" w14:textId="3C5A4DED">
      <w:pPr>
        <w:pStyle w:val="Normal"/>
        <w:jc w:val="both"/>
        <w:rPr>
          <w:rFonts w:ascii="Calibri" w:hAnsi="Calibri" w:cs="Calibri" w:asciiTheme="majorAscii" w:hAnsiTheme="majorAscii" w:cstheme="majorAscii"/>
          <w:sz w:val="21"/>
          <w:szCs w:val="21"/>
          <w:u w:val="single"/>
        </w:rPr>
      </w:pPr>
      <w:r w:rsidRPr="4E87E000" w:rsidR="4E87E000">
        <w:rPr>
          <w:rFonts w:ascii="Calibri" w:hAnsi="Calibri" w:cs="Calibri" w:asciiTheme="majorAscii" w:hAnsiTheme="majorAscii" w:cstheme="majorAscii"/>
          <w:sz w:val="21"/>
          <w:szCs w:val="21"/>
          <w:u w:val="single"/>
        </w:rPr>
        <w:t xml:space="preserve">                                                                                                                                                                                                     </w:t>
      </w:r>
    </w:p>
    <w:p xmlns:wp14="http://schemas.microsoft.com/office/word/2010/wordml" w:rsidRPr="008A7B9E" w:rsidR="008A7B9E" w:rsidP="00656680" w:rsidRDefault="008A7B9E" w14:paraId="53128261" wp14:textId="77777777">
      <w:pPr>
        <w:jc w:val="both"/>
        <w:rPr>
          <w:rFonts w:asciiTheme="majorHAnsi" w:hAnsiTheme="majorHAnsi" w:cstheme="majorHAnsi"/>
          <w:sz w:val="21"/>
          <w:szCs w:val="21"/>
        </w:rPr>
      </w:pPr>
    </w:p>
    <w:p xmlns:wp14="http://schemas.microsoft.com/office/word/2010/wordml" w:rsidRPr="008A7B9E" w:rsidR="00656680" w:rsidP="00656680" w:rsidRDefault="00376EDD" w14:paraId="632A8F1E" wp14:textId="77777777">
      <w:pPr>
        <w:jc w:val="both"/>
        <w:rPr>
          <w:rFonts w:asciiTheme="majorHAnsi" w:hAnsiTheme="majorHAnsi" w:cstheme="majorHAnsi"/>
          <w:sz w:val="21"/>
          <w:szCs w:val="21"/>
        </w:rPr>
      </w:pPr>
      <w:r w:rsidRPr="008A7B9E">
        <w:rPr>
          <w:rFonts w:asciiTheme="majorHAnsi" w:hAnsiTheme="majorHAnsi" w:cstheme="majorHAnsi"/>
          <w:sz w:val="21"/>
          <w:szCs w:val="21"/>
        </w:rPr>
        <w:t>Expected completion date:</w:t>
      </w:r>
    </w:p>
    <w:p xmlns:wp14="http://schemas.microsoft.com/office/word/2010/wordml" w:rsidRPr="008A7B9E" w:rsidR="00376EDD" w:rsidP="00656680" w:rsidRDefault="00376EDD" w14:paraId="62486C05" wp14:textId="77777777">
      <w:pPr>
        <w:jc w:val="both"/>
        <w:rPr>
          <w:rFonts w:asciiTheme="majorHAnsi" w:hAnsiTheme="majorHAnsi" w:cstheme="majorHAnsi"/>
          <w:sz w:val="21"/>
          <w:szCs w:val="21"/>
        </w:rPr>
      </w:pPr>
    </w:p>
    <w:p xmlns:wp14="http://schemas.microsoft.com/office/word/2010/wordml" w:rsidRPr="008A7B9E" w:rsidR="00376EDD" w:rsidP="4E87E000" w:rsidRDefault="00376EDD" w14:paraId="71AE2CCC" wp14:textId="63A07B14">
      <w:pPr>
        <w:jc w:val="both"/>
        <w:rPr>
          <w:rFonts w:ascii="Calibri" w:hAnsi="Calibri" w:cs="Calibri" w:asciiTheme="majorAscii" w:hAnsiTheme="majorAscii" w:cstheme="majorAscii"/>
          <w:sz w:val="21"/>
          <w:szCs w:val="21"/>
        </w:rPr>
      </w:pPr>
      <w:r w:rsidRPr="4E87E000" w:rsidR="00376EDD">
        <w:rPr>
          <w:rFonts w:ascii="Calibri" w:hAnsi="Calibri" w:cs="Calibri" w:asciiTheme="majorAscii" w:hAnsiTheme="majorAscii" w:cstheme="majorAscii"/>
          <w:sz w:val="21"/>
          <w:szCs w:val="21"/>
        </w:rPr>
        <w:t>…</w:t>
      </w:r>
      <w:r w:rsidRPr="4E87E000" w:rsidR="00376EDD">
        <w:rPr>
          <w:rFonts w:ascii="Calibri" w:hAnsi="Calibri" w:cs="Calibri" w:asciiTheme="majorAscii" w:hAnsiTheme="majorAscii" w:cstheme="majorAscii"/>
          <w:sz w:val="21"/>
          <w:szCs w:val="21"/>
        </w:rPr>
        <w:t>……………………………………………………………………………………………...</w:t>
      </w:r>
    </w:p>
    <w:p xmlns:wp14="http://schemas.microsoft.com/office/word/2010/wordml" w:rsidRPr="008A7B9E" w:rsidR="00A4695A" w:rsidP="00656680" w:rsidRDefault="00A4695A" w14:paraId="4101652C" wp14:textId="77777777">
      <w:pPr>
        <w:jc w:val="both"/>
        <w:rPr>
          <w:rFonts w:asciiTheme="majorHAnsi" w:hAnsiTheme="majorHAnsi" w:cstheme="majorHAnsi"/>
          <w:sz w:val="21"/>
          <w:szCs w:val="21"/>
        </w:rPr>
      </w:pPr>
    </w:p>
    <w:p xmlns:wp14="http://schemas.microsoft.com/office/word/2010/wordml" w:rsidRPr="008A7B9E" w:rsidR="00376EDD" w:rsidP="00A4695A" w:rsidRDefault="00376EDD" w14:paraId="1F6653B7" wp14:textId="77777777">
      <w:pPr>
        <w:jc w:val="both"/>
        <w:rPr>
          <w:rFonts w:asciiTheme="majorHAnsi" w:hAnsiTheme="majorHAnsi" w:cstheme="majorHAnsi"/>
          <w:sz w:val="21"/>
          <w:szCs w:val="21"/>
        </w:rPr>
      </w:pPr>
      <w:r w:rsidRPr="008A7B9E">
        <w:rPr>
          <w:rFonts w:asciiTheme="majorHAnsi" w:hAnsiTheme="majorHAnsi" w:cstheme="majorHAnsi"/>
          <w:sz w:val="21"/>
          <w:szCs w:val="21"/>
        </w:rPr>
        <w:t>Full cost of programme/course</w:t>
      </w:r>
      <w:r w:rsidR="008A7B9E">
        <w:rPr>
          <w:rFonts w:asciiTheme="majorHAnsi" w:hAnsiTheme="majorHAnsi" w:cstheme="majorHAnsi"/>
          <w:sz w:val="21"/>
          <w:szCs w:val="21"/>
        </w:rPr>
        <w:t xml:space="preserve"> being requested from Lancaster University</w:t>
      </w:r>
      <w:r w:rsidRPr="008A7B9E">
        <w:rPr>
          <w:rFonts w:asciiTheme="majorHAnsi" w:hAnsiTheme="majorHAnsi" w:cstheme="majorHAnsi"/>
          <w:sz w:val="21"/>
          <w:szCs w:val="21"/>
        </w:rPr>
        <w:t>:</w:t>
      </w:r>
    </w:p>
    <w:p xmlns:wp14="http://schemas.microsoft.com/office/word/2010/wordml" w:rsidRPr="008A7B9E" w:rsidR="00376EDD" w:rsidP="00A4695A" w:rsidRDefault="00376EDD" w14:paraId="4B99056E" wp14:textId="77777777">
      <w:pPr>
        <w:jc w:val="both"/>
        <w:rPr>
          <w:rFonts w:asciiTheme="majorHAnsi" w:hAnsiTheme="majorHAnsi" w:cstheme="majorHAnsi"/>
          <w:sz w:val="21"/>
          <w:szCs w:val="21"/>
        </w:rPr>
      </w:pPr>
    </w:p>
    <w:p xmlns:wp14="http://schemas.microsoft.com/office/word/2010/wordml" w:rsidRPr="008A7B9E" w:rsidR="00376EDD" w:rsidP="4E87E000" w:rsidRDefault="00376EDD" w14:paraId="390A5388" wp14:textId="5EA373E3">
      <w:pPr>
        <w:jc w:val="both"/>
        <w:rPr>
          <w:rFonts w:ascii="Calibri" w:hAnsi="Calibri" w:cs="Calibri" w:asciiTheme="majorAscii" w:hAnsiTheme="majorAscii" w:cstheme="majorAscii"/>
          <w:sz w:val="21"/>
          <w:szCs w:val="21"/>
        </w:rPr>
      </w:pPr>
      <w:r w:rsidRPr="4E87E000" w:rsidR="00376EDD">
        <w:rPr>
          <w:rFonts w:ascii="Calibri" w:hAnsi="Calibri" w:cs="Calibri" w:asciiTheme="majorAscii" w:hAnsiTheme="majorAscii" w:cstheme="majorAscii"/>
          <w:sz w:val="21"/>
          <w:szCs w:val="21"/>
        </w:rPr>
        <w:t>……</w:t>
      </w:r>
      <w:r w:rsidRPr="4E87E000" w:rsidR="00376EDD">
        <w:rPr>
          <w:rFonts w:ascii="Calibri" w:hAnsi="Calibri" w:cs="Calibri" w:asciiTheme="majorAscii" w:hAnsiTheme="majorAscii" w:cstheme="majorAscii"/>
          <w:sz w:val="21"/>
          <w:szCs w:val="21"/>
        </w:rPr>
        <w:t>…………………..</w:t>
      </w:r>
      <w:r w:rsidRPr="4E87E000" w:rsidR="00A4695A">
        <w:rPr>
          <w:rFonts w:ascii="Calibri" w:hAnsi="Calibri" w:cs="Calibri" w:asciiTheme="majorAscii" w:hAnsiTheme="majorAscii" w:cstheme="majorAscii"/>
          <w:sz w:val="21"/>
          <w:szCs w:val="21"/>
        </w:rPr>
        <w:t xml:space="preserve"> </w:t>
      </w:r>
    </w:p>
    <w:p xmlns:wp14="http://schemas.microsoft.com/office/word/2010/wordml" w:rsidRPr="008A7B9E" w:rsidR="00376EDD" w:rsidP="00A4695A" w:rsidRDefault="00376EDD" w14:paraId="1299C43A" wp14:textId="77777777">
      <w:pPr>
        <w:jc w:val="both"/>
        <w:rPr>
          <w:rFonts w:asciiTheme="majorHAnsi" w:hAnsiTheme="majorHAnsi" w:cstheme="majorHAnsi"/>
          <w:sz w:val="21"/>
          <w:szCs w:val="21"/>
        </w:rPr>
      </w:pPr>
    </w:p>
    <w:p xmlns:wp14="http://schemas.microsoft.com/office/word/2010/wordml" w:rsidRPr="008A7B9E" w:rsidR="00A4695A" w:rsidP="4E87E000" w:rsidRDefault="00376EDD" w14:paraId="798988CB" wp14:textId="77777777" wp14:noSpellErr="1">
      <w:pPr>
        <w:jc w:val="both"/>
        <w:rPr>
          <w:rFonts w:ascii="Calibri" w:hAnsi="Calibri" w:cs="Calibri" w:asciiTheme="majorAscii" w:hAnsiTheme="majorAscii" w:cstheme="majorAscii"/>
          <w:sz w:val="21"/>
          <w:szCs w:val="21"/>
        </w:rPr>
      </w:pPr>
      <w:r w:rsidRPr="4E87E000" w:rsidR="00A4695A">
        <w:rPr>
          <w:rFonts w:ascii="Calibri" w:hAnsi="Calibri" w:cs="Calibri" w:asciiTheme="majorAscii" w:hAnsiTheme="majorAscii" w:cstheme="majorAscii"/>
          <w:sz w:val="21"/>
          <w:szCs w:val="21"/>
        </w:rPr>
        <w:t xml:space="preserve">If the </w:t>
      </w:r>
      <w:r w:rsidRPr="4E87E000" w:rsidR="00E66A91">
        <w:rPr>
          <w:rFonts w:ascii="Calibri" w:hAnsi="Calibri" w:cs="Calibri" w:asciiTheme="majorAscii" w:hAnsiTheme="majorAscii" w:cstheme="majorAscii"/>
          <w:sz w:val="21"/>
          <w:szCs w:val="21"/>
        </w:rPr>
        <w:t>programme/course</w:t>
      </w:r>
      <w:r w:rsidRPr="4E87E000" w:rsidR="00A4695A">
        <w:rPr>
          <w:rFonts w:ascii="Calibri" w:hAnsi="Calibri" w:cs="Calibri" w:asciiTheme="majorAscii" w:hAnsiTheme="majorAscii" w:cstheme="majorAscii"/>
          <w:sz w:val="21"/>
          <w:szCs w:val="21"/>
        </w:rPr>
        <w:t xml:space="preserve"> spans more than one financial year (August-July) please provide </w:t>
      </w:r>
      <w:r w:rsidRPr="4E87E000" w:rsidR="00376EDD">
        <w:rPr>
          <w:rFonts w:ascii="Calibri" w:hAnsi="Calibri" w:cs="Calibri" w:asciiTheme="majorAscii" w:hAnsiTheme="majorAscii" w:cstheme="majorAscii"/>
          <w:sz w:val="21"/>
          <w:szCs w:val="21"/>
        </w:rPr>
        <w:t xml:space="preserve">the </w:t>
      </w:r>
      <w:r w:rsidRPr="4E87E000" w:rsidR="00A4695A">
        <w:rPr>
          <w:rFonts w:ascii="Calibri" w:hAnsi="Calibri" w:cs="Calibri" w:asciiTheme="majorAscii" w:hAnsiTheme="majorAscii" w:cstheme="majorAscii"/>
          <w:sz w:val="21"/>
          <w:szCs w:val="21"/>
        </w:rPr>
        <w:t>d</w:t>
      </w:r>
      <w:r w:rsidRPr="4E87E000" w:rsidR="00376EDD">
        <w:rPr>
          <w:rFonts w:ascii="Calibri" w:hAnsi="Calibri" w:cs="Calibri" w:asciiTheme="majorAscii" w:hAnsiTheme="majorAscii" w:cstheme="majorAscii"/>
          <w:sz w:val="21"/>
          <w:szCs w:val="21"/>
        </w:rPr>
        <w:t>ates</w:t>
      </w:r>
      <w:r w:rsidRPr="4E87E000" w:rsidR="00A4695A">
        <w:rPr>
          <w:rFonts w:ascii="Calibri" w:hAnsi="Calibri" w:cs="Calibri" w:asciiTheme="majorAscii" w:hAnsiTheme="majorAscii" w:cstheme="majorAscii"/>
          <w:sz w:val="21"/>
          <w:szCs w:val="21"/>
        </w:rPr>
        <w:t xml:space="preserve"> of when the costs are expected to be incurred</w:t>
      </w:r>
      <w:r w:rsidRPr="4E87E000" w:rsidR="00376EDD">
        <w:rPr>
          <w:rFonts w:ascii="Calibri" w:hAnsi="Calibri" w:cs="Calibri" w:asciiTheme="majorAscii" w:hAnsiTheme="majorAscii" w:cstheme="majorAscii"/>
          <w:sz w:val="21"/>
          <w:szCs w:val="21"/>
        </w:rPr>
        <w:t xml:space="preserve"> and the amount due at each date.</w:t>
      </w:r>
    </w:p>
    <w:p xmlns:wp14="http://schemas.microsoft.com/office/word/2010/wordml" w:rsidR="008A7B9E" w:rsidP="4E87E000" w:rsidRDefault="008A7B9E" w14:paraId="1FC39945" wp14:noSpellErr="1" wp14:textId="52FBB349">
      <w:pPr>
        <w:pStyle w:val="Normal"/>
        <w:jc w:val="both"/>
        <w:rPr>
          <w:rFonts w:ascii="Calibri" w:hAnsi="Calibri" w:cs="Calibri" w:asciiTheme="majorAscii" w:hAnsiTheme="majorAscii" w:cstheme="majorAscii"/>
          <w:sz w:val="21"/>
          <w:szCs w:val="21"/>
        </w:rPr>
      </w:pPr>
    </w:p>
    <w:p xmlns:wp14="http://schemas.microsoft.com/office/word/2010/wordml" w:rsidR="008A7B9E" w:rsidP="00656680" w:rsidRDefault="008A7B9E" w14:paraId="0562CB0E" wp14:textId="77777777">
      <w:pPr>
        <w:jc w:val="both"/>
        <w:rPr>
          <w:rFonts w:asciiTheme="majorHAnsi" w:hAnsiTheme="majorHAnsi" w:cstheme="majorHAnsi"/>
          <w:sz w:val="21"/>
          <w:szCs w:val="21"/>
        </w:rPr>
      </w:pPr>
    </w:p>
    <w:p xmlns:wp14="http://schemas.microsoft.com/office/word/2010/wordml" w:rsidR="008A7B9E" w:rsidP="00656680" w:rsidRDefault="008A7B9E" w14:paraId="34CE0A41" wp14:textId="77777777">
      <w:pPr>
        <w:jc w:val="both"/>
        <w:rPr>
          <w:rFonts w:asciiTheme="majorHAnsi" w:hAnsiTheme="majorHAnsi" w:cstheme="majorHAnsi"/>
          <w:sz w:val="21"/>
          <w:szCs w:val="21"/>
        </w:rPr>
      </w:pPr>
    </w:p>
    <w:p xmlns:wp14="http://schemas.microsoft.com/office/word/2010/wordml" w:rsidR="008A7B9E" w:rsidP="00656680" w:rsidRDefault="008A7B9E" w14:paraId="62EBF3C5" wp14:textId="77777777">
      <w:pPr>
        <w:jc w:val="both"/>
        <w:rPr>
          <w:rFonts w:asciiTheme="majorHAnsi" w:hAnsiTheme="majorHAnsi" w:cstheme="majorHAnsi"/>
          <w:sz w:val="21"/>
          <w:szCs w:val="21"/>
        </w:rPr>
      </w:pPr>
    </w:p>
    <w:p xmlns:wp14="http://schemas.microsoft.com/office/word/2010/wordml" w:rsidR="008A7B9E" w:rsidP="00656680" w:rsidRDefault="008A7B9E" w14:paraId="6D98A12B" wp14:textId="77777777">
      <w:pPr>
        <w:jc w:val="both"/>
        <w:rPr>
          <w:rFonts w:asciiTheme="majorHAnsi" w:hAnsiTheme="majorHAnsi" w:cstheme="majorHAnsi"/>
          <w:sz w:val="21"/>
          <w:szCs w:val="21"/>
        </w:rPr>
      </w:pPr>
    </w:p>
    <w:p xmlns:wp14="http://schemas.microsoft.com/office/word/2010/wordml" w:rsidR="00F51987" w:rsidP="00656680" w:rsidRDefault="00F51987" w14:paraId="2946DB82" wp14:textId="77777777">
      <w:pPr>
        <w:jc w:val="both"/>
        <w:rPr>
          <w:rFonts w:asciiTheme="majorHAnsi" w:hAnsiTheme="majorHAnsi" w:cstheme="majorHAnsi"/>
          <w:b/>
          <w:sz w:val="21"/>
          <w:szCs w:val="21"/>
        </w:rPr>
      </w:pPr>
    </w:p>
    <w:p xmlns:wp14="http://schemas.microsoft.com/office/word/2010/wordml" w:rsidRPr="008A7B9E" w:rsidR="008A7B9E" w:rsidP="00656680" w:rsidRDefault="008A7B9E" w14:paraId="24F8C7AA" wp14:textId="77777777">
      <w:pPr>
        <w:jc w:val="both"/>
        <w:rPr>
          <w:rFonts w:asciiTheme="majorHAnsi" w:hAnsiTheme="majorHAnsi" w:cstheme="majorHAnsi"/>
          <w:b/>
          <w:sz w:val="21"/>
          <w:szCs w:val="21"/>
        </w:rPr>
      </w:pPr>
      <w:r w:rsidRPr="008A7B9E">
        <w:rPr>
          <w:rFonts w:asciiTheme="majorHAnsi" w:hAnsiTheme="majorHAnsi" w:cstheme="majorHAnsi"/>
          <w:b/>
          <w:sz w:val="21"/>
          <w:szCs w:val="21"/>
        </w:rPr>
        <w:t>To be completed in conjunction with your line manager:</w:t>
      </w:r>
    </w:p>
    <w:p xmlns:wp14="http://schemas.microsoft.com/office/word/2010/wordml" w:rsidR="008A7B9E" w:rsidP="00656680" w:rsidRDefault="008A7B9E" w14:paraId="5997CC1D" wp14:textId="77777777">
      <w:pPr>
        <w:jc w:val="both"/>
        <w:rPr>
          <w:rFonts w:asciiTheme="majorHAnsi" w:hAnsiTheme="majorHAnsi" w:cstheme="majorHAnsi"/>
          <w:sz w:val="21"/>
          <w:szCs w:val="21"/>
        </w:rPr>
      </w:pPr>
    </w:p>
    <w:p xmlns:wp14="http://schemas.microsoft.com/office/word/2010/wordml" w:rsidRPr="008A7B9E" w:rsidR="008A7B9E" w:rsidP="00656680" w:rsidRDefault="008A7B9E" w14:paraId="17217DDC" wp14:textId="77777777">
      <w:pPr>
        <w:jc w:val="both"/>
        <w:rPr>
          <w:rFonts w:asciiTheme="majorHAnsi" w:hAnsiTheme="majorHAnsi" w:cstheme="majorHAnsi"/>
          <w:sz w:val="21"/>
          <w:szCs w:val="21"/>
        </w:rPr>
      </w:pPr>
      <w:r w:rsidRPr="4E87E000" w:rsidR="008A7B9E">
        <w:rPr>
          <w:rFonts w:ascii="Calibri" w:hAnsi="Calibri" w:cs="Calibri" w:asciiTheme="majorAscii" w:hAnsiTheme="majorAscii" w:cstheme="majorAscii"/>
          <w:sz w:val="21"/>
          <w:szCs w:val="21"/>
        </w:rPr>
        <w:t>What additional resource has been agreed as part of this learning agreement? This could include equipment, books, materials. Please include an estimate of costs for additional resources.</w:t>
      </w:r>
    </w:p>
    <w:p w:rsidR="4E87E000" w:rsidP="4E87E000" w:rsidRDefault="4E87E000" w14:paraId="1AAE577A" w14:textId="63841580">
      <w:pPr>
        <w:pStyle w:val="Normal"/>
        <w:jc w:val="both"/>
        <w:rPr>
          <w:rFonts w:ascii="Calibri" w:hAnsi="Calibri" w:cs="Calibri" w:asciiTheme="majorAscii" w:hAnsiTheme="majorAscii" w:cstheme="majorAscii"/>
          <w:sz w:val="21"/>
          <w:szCs w:val="21"/>
        </w:rPr>
      </w:pPr>
    </w:p>
    <w:p xmlns:wp14="http://schemas.microsoft.com/office/word/2010/wordml" w:rsidR="00A4695A" w:rsidP="4E87E000" w:rsidRDefault="00A4695A" w14:paraId="3FE9F23F" wp14:textId="4D9F974E">
      <w:pPr>
        <w:jc w:val="both"/>
        <w:rPr>
          <w:rFonts w:ascii="Calibri" w:hAnsi="Calibri" w:asciiTheme="majorAscii" w:hAnsiTheme="majorAscii"/>
          <w:sz w:val="24"/>
          <w:szCs w:val="24"/>
        </w:rPr>
      </w:pPr>
      <w:r w:rsidRPr="4E87E000" w:rsidR="4E87E000">
        <w:rPr>
          <w:rFonts w:ascii="Calibri" w:hAnsi="Calibri" w:asciiTheme="majorAscii" w:hAnsiTheme="majorAscii"/>
          <w:sz w:val="24"/>
          <w:szCs w:val="24"/>
          <w:u w:val="single"/>
        </w:rPr>
        <w:t xml:space="preserve">                                                                                                                                                                            </w:t>
      </w:r>
    </w:p>
    <w:p w:rsidR="4E87E000" w:rsidP="4E87E000" w:rsidRDefault="4E87E000" w14:paraId="2BB25B3A" w14:textId="2EB22C94">
      <w:pPr>
        <w:pStyle w:val="Normal"/>
        <w:jc w:val="both"/>
        <w:rPr>
          <w:rFonts w:ascii="Calibri" w:hAnsi="Calibri" w:asciiTheme="majorAscii" w:hAnsiTheme="majorAscii"/>
          <w:sz w:val="24"/>
          <w:szCs w:val="24"/>
          <w:u w:val="single"/>
        </w:rPr>
      </w:pPr>
      <w:r w:rsidRPr="4E87E000" w:rsidR="4E87E000">
        <w:rPr>
          <w:rFonts w:ascii="Calibri" w:hAnsi="Calibri" w:asciiTheme="majorAscii" w:hAnsiTheme="majorAscii"/>
          <w:sz w:val="24"/>
          <w:szCs w:val="24"/>
          <w:u w:val="single"/>
        </w:rPr>
        <w:t xml:space="preserve">                                                                                                                                                                            </w:t>
      </w:r>
    </w:p>
    <w:p xmlns:wp14="http://schemas.microsoft.com/office/word/2010/wordml" w:rsidRPr="0077731A" w:rsidR="00A4695A" w:rsidP="00656680" w:rsidRDefault="00A4695A" w14:paraId="08CE6F91" wp14:textId="77777777">
      <w:pPr>
        <w:jc w:val="both"/>
        <w:rPr>
          <w:rFonts w:asciiTheme="majorHAnsi" w:hAnsiTheme="majorHAnsi"/>
          <w:sz w:val="24"/>
          <w:szCs w:val="24"/>
        </w:rPr>
      </w:pPr>
    </w:p>
    <w:p xmlns:wp14="http://schemas.microsoft.com/office/word/2010/wordml" w:rsidRPr="0077731A" w:rsidR="00656680" w:rsidP="00656680" w:rsidRDefault="00656680" w14:paraId="61CDCEAD" wp14:textId="77777777">
      <w:pPr>
        <w:tabs>
          <w:tab w:val="left" w:pos="1440"/>
        </w:tabs>
        <w:jc w:val="both"/>
        <w:rPr>
          <w:rFonts w:asciiTheme="majorHAnsi" w:hAnsiTheme="majorHAnsi"/>
          <w:b/>
          <w:bCs/>
          <w:sz w:val="24"/>
          <w:szCs w:val="24"/>
        </w:rPr>
      </w:pPr>
      <w:r w:rsidRPr="0077731A">
        <w:rPr>
          <w:rFonts w:asciiTheme="majorHAnsi" w:hAnsiTheme="majorHAnsi"/>
          <w:b/>
          <w:bCs/>
          <w:sz w:val="24"/>
          <w:szCs w:val="24"/>
        </w:rPr>
        <w:tab/>
      </w:r>
    </w:p>
    <w:p xmlns:wp14="http://schemas.microsoft.com/office/word/2010/wordml" w:rsidR="008A7B9E" w:rsidP="00656680" w:rsidRDefault="008A7B9E" w14:paraId="6BB9E253" wp14:textId="77777777">
      <w:pPr>
        <w:jc w:val="both"/>
        <w:rPr>
          <w:rFonts w:asciiTheme="majorHAnsi" w:hAnsiTheme="majorHAnsi"/>
          <w:b/>
          <w:bCs/>
          <w:sz w:val="24"/>
          <w:szCs w:val="24"/>
        </w:rPr>
      </w:pPr>
    </w:p>
    <w:p xmlns:wp14="http://schemas.microsoft.com/office/word/2010/wordml" w:rsidR="008A7B9E" w:rsidP="00656680" w:rsidRDefault="008A7B9E" w14:paraId="23DE523C" wp14:textId="77777777">
      <w:pPr>
        <w:jc w:val="both"/>
        <w:rPr>
          <w:rFonts w:asciiTheme="majorHAnsi" w:hAnsiTheme="majorHAnsi"/>
          <w:b/>
          <w:bCs/>
          <w:sz w:val="24"/>
          <w:szCs w:val="24"/>
        </w:rPr>
      </w:pPr>
    </w:p>
    <w:p xmlns:wp14="http://schemas.microsoft.com/office/word/2010/wordml" w:rsidRPr="008A7B9E" w:rsidR="008A7B9E" w:rsidP="4E87E000" w:rsidRDefault="008A7B9E" w14:paraId="02672FF3" wp14:textId="77777777" wp14:noSpellErr="1">
      <w:pPr>
        <w:jc w:val="both"/>
        <w:rPr>
          <w:rFonts w:ascii="Calibri" w:hAnsi="Calibri" w:asciiTheme="majorAscii" w:hAnsiTheme="majorAscii"/>
          <w:sz w:val="21"/>
          <w:szCs w:val="21"/>
        </w:rPr>
      </w:pPr>
      <w:r w:rsidRPr="4E87E000" w:rsidR="008A7B9E">
        <w:rPr>
          <w:rFonts w:ascii="Calibri" w:hAnsi="Calibri" w:asciiTheme="majorAscii" w:hAnsiTheme="majorAscii"/>
          <w:sz w:val="21"/>
          <w:szCs w:val="21"/>
        </w:rPr>
        <w:t xml:space="preserve">Please provide details of any study leave agreed </w:t>
      </w:r>
      <w:r w:rsidRPr="4E87E000" w:rsidR="00E66A91">
        <w:rPr>
          <w:rFonts w:ascii="Calibri" w:hAnsi="Calibri" w:asciiTheme="majorAscii" w:hAnsiTheme="majorAscii"/>
          <w:sz w:val="21"/>
          <w:szCs w:val="21"/>
        </w:rPr>
        <w:t>and any arrangements for cover agreed</w:t>
      </w:r>
    </w:p>
    <w:p xmlns:wp14="http://schemas.microsoft.com/office/word/2010/wordml" w:rsidR="008A7B9E" w:rsidP="00656680" w:rsidRDefault="008A7B9E" w14:paraId="52E56223" wp14:textId="77777777">
      <w:pPr>
        <w:jc w:val="both"/>
        <w:rPr>
          <w:rFonts w:asciiTheme="majorHAnsi" w:hAnsiTheme="majorHAnsi"/>
          <w:b/>
          <w:bCs/>
          <w:sz w:val="24"/>
          <w:szCs w:val="24"/>
        </w:rPr>
      </w:pPr>
    </w:p>
    <w:p xmlns:wp14="http://schemas.microsoft.com/office/word/2010/wordml" w:rsidR="008A7B9E" w:rsidP="4E87E000" w:rsidRDefault="008A7B9E" w14:paraId="07547A01" wp14:textId="1206F344">
      <w:pPr>
        <w:jc w:val="both"/>
        <w:rPr>
          <w:rFonts w:ascii="Calibri" w:hAnsi="Calibri" w:asciiTheme="majorAscii" w:hAnsiTheme="majorAscii"/>
          <w:b w:val="1"/>
          <w:bCs w:val="1"/>
          <w:sz w:val="24"/>
          <w:szCs w:val="24"/>
        </w:rPr>
      </w:pPr>
      <w:r w:rsidRPr="4E87E000" w:rsidR="4E87E000">
        <w:rPr>
          <w:rFonts w:ascii="Calibri" w:hAnsi="Calibri" w:asciiTheme="majorAscii" w:hAnsiTheme="majorAscii"/>
          <w:b w:val="1"/>
          <w:bCs w:val="1"/>
          <w:sz w:val="24"/>
          <w:szCs w:val="24"/>
          <w:u w:val="single"/>
        </w:rPr>
        <w:t xml:space="preserve">                                                                                                                                                                            </w:t>
      </w:r>
    </w:p>
    <w:p xmlns:wp14="http://schemas.microsoft.com/office/word/2010/wordml" w:rsidR="008A7B9E" w:rsidP="4E87E000" w:rsidRDefault="008A7B9E" w14:paraId="6537F28F" wp14:textId="69D893D4">
      <w:pPr>
        <w:pStyle w:val="Normal"/>
        <w:jc w:val="both"/>
        <w:rPr>
          <w:rFonts w:ascii="Calibri" w:hAnsi="Calibri" w:asciiTheme="majorAscii" w:hAnsiTheme="majorAscii"/>
          <w:b w:val="1"/>
          <w:bCs w:val="1"/>
          <w:sz w:val="24"/>
          <w:szCs w:val="24"/>
          <w:u w:val="single"/>
        </w:rPr>
      </w:pPr>
      <w:r w:rsidRPr="4E87E000" w:rsidR="4E87E000">
        <w:rPr>
          <w:rFonts w:ascii="Calibri" w:hAnsi="Calibri" w:asciiTheme="majorAscii" w:hAnsiTheme="majorAscii"/>
          <w:b w:val="1"/>
          <w:bCs w:val="1"/>
          <w:sz w:val="24"/>
          <w:szCs w:val="24"/>
          <w:u w:val="single"/>
        </w:rPr>
        <w:t xml:space="preserve">                                                                                                                                                                             </w:t>
      </w:r>
    </w:p>
    <w:p xmlns:wp14="http://schemas.microsoft.com/office/word/2010/wordml" w:rsidR="008A7B9E" w:rsidP="00656680" w:rsidRDefault="008A7B9E" w14:paraId="6DFB9E20" wp14:textId="77777777">
      <w:pPr>
        <w:jc w:val="both"/>
        <w:rPr>
          <w:rFonts w:asciiTheme="majorHAnsi" w:hAnsiTheme="majorHAnsi"/>
          <w:b/>
          <w:bCs/>
          <w:sz w:val="24"/>
          <w:szCs w:val="24"/>
        </w:rPr>
      </w:pPr>
    </w:p>
    <w:p xmlns:wp14="http://schemas.microsoft.com/office/word/2010/wordml" w:rsidR="008A7B9E" w:rsidP="00656680" w:rsidRDefault="008A7B9E" w14:paraId="70DF9E56" wp14:textId="77777777">
      <w:pPr>
        <w:jc w:val="both"/>
        <w:rPr>
          <w:rFonts w:asciiTheme="majorHAnsi" w:hAnsiTheme="majorHAnsi"/>
          <w:b/>
          <w:bCs/>
          <w:sz w:val="24"/>
          <w:szCs w:val="24"/>
        </w:rPr>
      </w:pPr>
    </w:p>
    <w:p xmlns:wp14="http://schemas.microsoft.com/office/word/2010/wordml" w:rsidR="008A7B9E" w:rsidP="00656680" w:rsidRDefault="008A7B9E" w14:paraId="44E871BC" wp14:textId="77777777">
      <w:pPr>
        <w:jc w:val="both"/>
        <w:rPr>
          <w:rFonts w:asciiTheme="majorHAnsi" w:hAnsiTheme="majorHAnsi"/>
          <w:b/>
          <w:bCs/>
          <w:sz w:val="24"/>
          <w:szCs w:val="24"/>
        </w:rPr>
      </w:pPr>
    </w:p>
    <w:p xmlns:wp14="http://schemas.microsoft.com/office/word/2010/wordml" w:rsidR="008A7B9E" w:rsidP="008A7B9E" w:rsidRDefault="008A7B9E" w14:paraId="3C668F95" wp14:textId="77777777">
      <w:pPr>
        <w:jc w:val="both"/>
        <w:rPr>
          <w:rFonts w:asciiTheme="majorHAnsi" w:hAnsiTheme="majorHAnsi"/>
          <w:b/>
          <w:bCs/>
          <w:sz w:val="24"/>
          <w:szCs w:val="24"/>
        </w:rPr>
      </w:pPr>
      <w:r>
        <w:rPr>
          <w:rFonts w:asciiTheme="majorHAnsi" w:hAnsiTheme="majorHAnsi"/>
          <w:b/>
          <w:bCs/>
          <w:sz w:val="24"/>
          <w:szCs w:val="24"/>
        </w:rPr>
        <w:t>Repayment Terms</w:t>
      </w:r>
    </w:p>
    <w:p xmlns:wp14="http://schemas.microsoft.com/office/word/2010/wordml" w:rsidRPr="008A7B9E" w:rsidR="008A7B9E" w:rsidP="00656680" w:rsidRDefault="008A7B9E" w14:paraId="144A5D23" wp14:textId="77777777">
      <w:pPr>
        <w:jc w:val="both"/>
        <w:rPr>
          <w:rFonts w:asciiTheme="majorHAnsi" w:hAnsiTheme="majorHAnsi"/>
          <w:bCs/>
          <w:sz w:val="24"/>
          <w:szCs w:val="24"/>
        </w:rPr>
      </w:pPr>
    </w:p>
    <w:p xmlns:wp14="http://schemas.microsoft.com/office/word/2010/wordml" w:rsidR="006F1728" w:rsidP="00860800" w:rsidRDefault="00860800" w14:paraId="1C5A81E4" wp14:textId="77777777">
      <w:pPr>
        <w:pStyle w:val="ListParagraph"/>
        <w:ind w:left="0"/>
        <w:rPr>
          <w:rFonts w:asciiTheme="majorHAnsi" w:hAnsiTheme="majorHAnsi"/>
          <w:sz w:val="21"/>
          <w:szCs w:val="21"/>
        </w:rPr>
      </w:pPr>
      <w:r>
        <w:t xml:space="preserve">In the case of employees leaving the University before completing the development activity or within one year's service following the completion of the development activity, the University reserves the right to reclaim all of </w:t>
      </w:r>
      <w:r w:rsidRPr="00CC5F82">
        <w:rPr>
          <w:rFonts w:asciiTheme="majorHAnsi" w:hAnsiTheme="majorHAnsi"/>
          <w:sz w:val="21"/>
          <w:szCs w:val="21"/>
        </w:rPr>
        <w:t xml:space="preserve">the costs of the </w:t>
      </w:r>
      <w:r>
        <w:rPr>
          <w:rFonts w:asciiTheme="majorHAnsi" w:hAnsiTheme="majorHAnsi"/>
          <w:sz w:val="21"/>
          <w:szCs w:val="21"/>
        </w:rPr>
        <w:t xml:space="preserve">Development activity </w:t>
      </w:r>
      <w:r w:rsidRPr="00CC5F82">
        <w:rPr>
          <w:rFonts w:asciiTheme="majorHAnsi" w:hAnsiTheme="majorHAnsi"/>
          <w:sz w:val="21"/>
          <w:szCs w:val="21"/>
        </w:rPr>
        <w:t>which are set out above</w:t>
      </w:r>
      <w:r>
        <w:t>. If service is one year but less than two years, the sum reclaimed will be 50% of the total amount paid.</w:t>
      </w:r>
    </w:p>
    <w:p xmlns:wp14="http://schemas.microsoft.com/office/word/2010/wordml" w:rsidRPr="00CC5F82" w:rsidR="008A7B9E" w:rsidP="008A7B9E" w:rsidRDefault="008A7B9E" w14:paraId="738610EB" wp14:textId="77777777">
      <w:pPr>
        <w:jc w:val="both"/>
        <w:rPr>
          <w:rFonts w:asciiTheme="majorHAnsi" w:hAnsiTheme="majorHAnsi"/>
          <w:sz w:val="21"/>
          <w:szCs w:val="21"/>
        </w:rPr>
      </w:pPr>
    </w:p>
    <w:p xmlns:wp14="http://schemas.microsoft.com/office/word/2010/wordml" w:rsidR="00291C77" w:rsidP="006F1728" w:rsidRDefault="00291C77" w14:paraId="637805D2" wp14:textId="77777777">
      <w:pPr>
        <w:jc w:val="both"/>
        <w:rPr>
          <w:rFonts w:asciiTheme="majorHAnsi" w:hAnsiTheme="majorHAnsi"/>
          <w:sz w:val="21"/>
          <w:szCs w:val="21"/>
        </w:rPr>
      </w:pPr>
    </w:p>
    <w:p xmlns:wp14="http://schemas.microsoft.com/office/word/2010/wordml" w:rsidR="00860800" w:rsidP="006F1728" w:rsidRDefault="00860800" w14:paraId="463F29E8" wp14:textId="77777777">
      <w:pPr>
        <w:jc w:val="both"/>
        <w:rPr>
          <w:rFonts w:asciiTheme="majorHAnsi" w:hAnsiTheme="majorHAnsi"/>
          <w:sz w:val="21"/>
          <w:szCs w:val="21"/>
        </w:rPr>
      </w:pPr>
      <w:r>
        <w:rPr>
          <w:rFonts w:asciiTheme="majorHAnsi" w:hAnsiTheme="majorHAnsi"/>
          <w:sz w:val="21"/>
          <w:szCs w:val="21"/>
        </w:rPr>
        <w:br/>
      </w:r>
    </w:p>
    <w:p xmlns:wp14="http://schemas.microsoft.com/office/word/2010/wordml" w:rsidR="00860800" w:rsidRDefault="00860800" w14:paraId="3B7B4B86" wp14:textId="77777777">
      <w:pPr>
        <w:rPr>
          <w:rFonts w:asciiTheme="majorHAnsi" w:hAnsiTheme="majorHAnsi"/>
          <w:sz w:val="21"/>
          <w:szCs w:val="21"/>
        </w:rPr>
      </w:pPr>
      <w:r>
        <w:rPr>
          <w:rFonts w:asciiTheme="majorHAnsi" w:hAnsiTheme="majorHAnsi"/>
          <w:sz w:val="21"/>
          <w:szCs w:val="21"/>
        </w:rPr>
        <w:br w:type="page"/>
      </w:r>
    </w:p>
    <w:p xmlns:wp14="http://schemas.microsoft.com/office/word/2010/wordml" w:rsidR="00291C77" w:rsidP="006F1728" w:rsidRDefault="00291C77" w14:paraId="3A0FF5F2" wp14:textId="77777777">
      <w:pPr>
        <w:jc w:val="both"/>
        <w:rPr>
          <w:rFonts w:asciiTheme="majorHAnsi" w:hAnsiTheme="majorHAnsi"/>
          <w:sz w:val="21"/>
          <w:szCs w:val="21"/>
        </w:rPr>
      </w:pPr>
    </w:p>
    <w:p xmlns:wp14="http://schemas.microsoft.com/office/word/2010/wordml" w:rsidR="00291C77" w:rsidP="006F1728" w:rsidRDefault="00291C77" w14:paraId="5630AD66" wp14:textId="77777777">
      <w:pPr>
        <w:jc w:val="both"/>
        <w:rPr>
          <w:rFonts w:asciiTheme="majorHAnsi" w:hAnsiTheme="majorHAnsi"/>
          <w:sz w:val="21"/>
          <w:szCs w:val="21"/>
        </w:rPr>
      </w:pPr>
    </w:p>
    <w:p xmlns:wp14="http://schemas.microsoft.com/office/word/2010/wordml" w:rsidR="00291C77" w:rsidP="006F1728" w:rsidRDefault="00291C77" w14:paraId="61829076" wp14:textId="77777777">
      <w:pPr>
        <w:jc w:val="both"/>
        <w:rPr>
          <w:rFonts w:asciiTheme="majorHAnsi" w:hAnsiTheme="majorHAnsi"/>
          <w:sz w:val="21"/>
          <w:szCs w:val="21"/>
        </w:rPr>
      </w:pPr>
    </w:p>
    <w:p xmlns:wp14="http://schemas.microsoft.com/office/word/2010/wordml" w:rsidR="008A7B9E" w:rsidP="00656680" w:rsidRDefault="008A7B9E" w14:paraId="2BA226A1" wp14:textId="77777777">
      <w:pPr>
        <w:jc w:val="both"/>
        <w:rPr>
          <w:rFonts w:asciiTheme="majorHAnsi" w:hAnsiTheme="majorHAnsi"/>
          <w:b/>
          <w:bCs/>
          <w:sz w:val="21"/>
          <w:szCs w:val="21"/>
        </w:rPr>
      </w:pPr>
    </w:p>
    <w:p xmlns:wp14="http://schemas.microsoft.com/office/word/2010/wordml" w:rsidR="006F1728" w:rsidP="00656680" w:rsidRDefault="006F1728" w14:paraId="17AD93B2" wp14:textId="77777777">
      <w:pPr>
        <w:jc w:val="both"/>
        <w:rPr>
          <w:rFonts w:asciiTheme="majorHAnsi" w:hAnsiTheme="majorHAnsi"/>
          <w:b/>
          <w:bCs/>
          <w:sz w:val="21"/>
          <w:szCs w:val="21"/>
        </w:rPr>
      </w:pPr>
    </w:p>
    <w:tbl>
      <w:tblPr>
        <w:tblStyle w:val="TableGrid"/>
        <w:tblW w:w="0" w:type="auto"/>
        <w:tblInd w:w="-5" w:type="dxa"/>
        <w:tblLook w:val="04A0" w:firstRow="1" w:lastRow="0" w:firstColumn="1" w:lastColumn="0" w:noHBand="0" w:noVBand="1"/>
      </w:tblPr>
      <w:tblGrid>
        <w:gridCol w:w="4253"/>
        <w:gridCol w:w="1559"/>
      </w:tblGrid>
      <w:tr xmlns:wp14="http://schemas.microsoft.com/office/word/2010/wordml" w:rsidR="006F1728" w:rsidTr="4E87E000" w14:paraId="13F4E7F1" wp14:textId="77777777">
        <w:tc>
          <w:tcPr>
            <w:tcW w:w="4253" w:type="dxa"/>
            <w:tcMar/>
          </w:tcPr>
          <w:p w:rsidRPr="006F1728" w:rsidR="006F1728" w:rsidP="006F1728" w:rsidRDefault="006F1728" w14:paraId="1CD30E90" wp14:textId="77777777">
            <w:pPr>
              <w:jc w:val="both"/>
              <w:rPr>
                <w:rFonts w:asciiTheme="majorHAnsi" w:hAnsiTheme="majorHAnsi"/>
                <w:bCs/>
                <w:sz w:val="21"/>
                <w:szCs w:val="21"/>
              </w:rPr>
            </w:pPr>
            <w:r w:rsidRPr="006F1728">
              <w:rPr>
                <w:rFonts w:asciiTheme="majorHAnsi" w:hAnsiTheme="majorHAnsi"/>
                <w:bCs/>
                <w:sz w:val="21"/>
                <w:szCs w:val="21"/>
              </w:rPr>
              <w:t xml:space="preserve">Agreed cost of </w:t>
            </w:r>
            <w:r w:rsidR="00E66A91">
              <w:rPr>
                <w:rFonts w:asciiTheme="majorHAnsi" w:hAnsiTheme="majorHAnsi"/>
                <w:bCs/>
                <w:sz w:val="21"/>
                <w:szCs w:val="21"/>
              </w:rPr>
              <w:t>programme</w:t>
            </w:r>
            <w:r w:rsidRPr="006F1728">
              <w:rPr>
                <w:rFonts w:asciiTheme="majorHAnsi" w:hAnsiTheme="majorHAnsi"/>
                <w:bCs/>
                <w:sz w:val="21"/>
                <w:szCs w:val="21"/>
              </w:rPr>
              <w:t>/course</w:t>
            </w:r>
          </w:p>
          <w:p w:rsidRPr="006F1728" w:rsidR="006F1728" w:rsidP="00656680" w:rsidRDefault="006F1728" w14:paraId="0DE4B5B7" wp14:textId="77777777">
            <w:pPr>
              <w:jc w:val="both"/>
              <w:rPr>
                <w:rFonts w:asciiTheme="majorHAnsi" w:hAnsiTheme="majorHAnsi"/>
                <w:bCs/>
                <w:sz w:val="21"/>
                <w:szCs w:val="21"/>
              </w:rPr>
            </w:pPr>
          </w:p>
        </w:tc>
        <w:tc>
          <w:tcPr>
            <w:tcW w:w="1559" w:type="dxa"/>
            <w:tcMar/>
          </w:tcPr>
          <w:p w:rsidR="006F1728" w:rsidP="4E87E000" w:rsidRDefault="00C64302" w14:paraId="06BBAE9D" wp14:textId="2E805F20">
            <w:pPr>
              <w:jc w:val="both"/>
              <w:rPr>
                <w:rFonts w:ascii="Calibri" w:hAnsi="Calibri" w:asciiTheme="majorAscii" w:hAnsiTheme="majorAscii"/>
                <w:b w:val="1"/>
                <w:bCs w:val="1"/>
                <w:sz w:val="21"/>
                <w:szCs w:val="21"/>
              </w:rPr>
            </w:pPr>
          </w:p>
        </w:tc>
      </w:tr>
      <w:tr xmlns:wp14="http://schemas.microsoft.com/office/word/2010/wordml" w:rsidR="006F1728" w:rsidTr="4E87E000" w14:paraId="48C0CEC1" wp14:textId="77777777">
        <w:tc>
          <w:tcPr>
            <w:tcW w:w="4253" w:type="dxa"/>
            <w:tcMar/>
          </w:tcPr>
          <w:p w:rsidRPr="006F1728" w:rsidR="006F1728" w:rsidP="006F1728" w:rsidRDefault="006F1728" w14:paraId="703ECA94" wp14:textId="77777777">
            <w:pPr>
              <w:jc w:val="both"/>
              <w:rPr>
                <w:rFonts w:asciiTheme="majorHAnsi" w:hAnsiTheme="majorHAnsi"/>
                <w:bCs/>
                <w:sz w:val="21"/>
                <w:szCs w:val="21"/>
              </w:rPr>
            </w:pPr>
            <w:r w:rsidRPr="006F1728">
              <w:rPr>
                <w:rFonts w:asciiTheme="majorHAnsi" w:hAnsiTheme="majorHAnsi"/>
                <w:bCs/>
                <w:sz w:val="21"/>
                <w:szCs w:val="21"/>
              </w:rPr>
              <w:t>Agreed cost of additional resource</w:t>
            </w:r>
          </w:p>
          <w:p w:rsidRPr="006F1728" w:rsidR="006F1728" w:rsidP="00656680" w:rsidRDefault="006F1728" w14:paraId="66204FF1" wp14:textId="77777777">
            <w:pPr>
              <w:jc w:val="both"/>
              <w:rPr>
                <w:rFonts w:asciiTheme="majorHAnsi" w:hAnsiTheme="majorHAnsi"/>
                <w:bCs/>
                <w:sz w:val="21"/>
                <w:szCs w:val="21"/>
              </w:rPr>
            </w:pPr>
          </w:p>
        </w:tc>
        <w:tc>
          <w:tcPr>
            <w:tcW w:w="1559" w:type="dxa"/>
            <w:tcMar/>
          </w:tcPr>
          <w:p w:rsidR="006F1728" w:rsidP="4E87E000" w:rsidRDefault="00C64302" w14:paraId="68F9DA86" wp14:textId="5CE3F87E">
            <w:pPr>
              <w:jc w:val="both"/>
              <w:rPr>
                <w:rFonts w:ascii="Calibri" w:hAnsi="Calibri" w:asciiTheme="majorAscii" w:hAnsiTheme="majorAscii"/>
                <w:b w:val="1"/>
                <w:bCs w:val="1"/>
                <w:sz w:val="21"/>
                <w:szCs w:val="21"/>
              </w:rPr>
            </w:pPr>
          </w:p>
        </w:tc>
      </w:tr>
      <w:tr xmlns:wp14="http://schemas.microsoft.com/office/word/2010/wordml" w:rsidR="006F1728" w:rsidTr="4E87E000" w14:paraId="54A3616D" wp14:textId="77777777">
        <w:tc>
          <w:tcPr>
            <w:tcW w:w="4253" w:type="dxa"/>
            <w:tcMar/>
          </w:tcPr>
          <w:p w:rsidR="006F1728" w:rsidP="00656680" w:rsidRDefault="006F1728" w14:paraId="436A2123" wp14:textId="77777777">
            <w:pPr>
              <w:jc w:val="both"/>
              <w:rPr>
                <w:rFonts w:asciiTheme="majorHAnsi" w:hAnsiTheme="majorHAnsi"/>
                <w:b/>
                <w:bCs/>
                <w:sz w:val="21"/>
                <w:szCs w:val="21"/>
              </w:rPr>
            </w:pPr>
            <w:r>
              <w:rPr>
                <w:rFonts w:asciiTheme="majorHAnsi" w:hAnsiTheme="majorHAnsi"/>
                <w:b/>
                <w:bCs/>
                <w:sz w:val="21"/>
                <w:szCs w:val="21"/>
              </w:rPr>
              <w:t>Total amount to be repaid</w:t>
            </w:r>
          </w:p>
        </w:tc>
        <w:tc>
          <w:tcPr>
            <w:tcW w:w="1559" w:type="dxa"/>
            <w:tcMar/>
          </w:tcPr>
          <w:p w:rsidR="006F1728" w:rsidP="00656680" w:rsidRDefault="006F1728" w14:paraId="2DBF0D7D" wp14:textId="77777777">
            <w:pPr>
              <w:jc w:val="both"/>
              <w:rPr>
                <w:rFonts w:asciiTheme="majorHAnsi" w:hAnsiTheme="majorHAnsi"/>
                <w:b/>
                <w:bCs/>
                <w:sz w:val="21"/>
                <w:szCs w:val="21"/>
              </w:rPr>
            </w:pPr>
          </w:p>
        </w:tc>
      </w:tr>
      <w:tr xmlns:wp14="http://schemas.microsoft.com/office/word/2010/wordml" w:rsidR="00291C77" w:rsidTr="4E87E000" w14:paraId="0C94DCCA" wp14:textId="77777777">
        <w:tc>
          <w:tcPr>
            <w:tcW w:w="4253" w:type="dxa"/>
            <w:tcMar/>
          </w:tcPr>
          <w:p w:rsidR="00291C77" w:rsidP="00656680" w:rsidRDefault="00291C77" w14:paraId="33B6D21A" wp14:textId="77777777">
            <w:pPr>
              <w:jc w:val="both"/>
              <w:rPr>
                <w:rFonts w:asciiTheme="majorHAnsi" w:hAnsiTheme="majorHAnsi"/>
                <w:b/>
                <w:bCs/>
                <w:sz w:val="21"/>
                <w:szCs w:val="21"/>
              </w:rPr>
            </w:pPr>
            <w:r>
              <w:rPr>
                <w:rFonts w:asciiTheme="majorHAnsi" w:hAnsiTheme="majorHAnsi"/>
                <w:b/>
                <w:bCs/>
                <w:sz w:val="21"/>
                <w:szCs w:val="21"/>
              </w:rPr>
              <w:t>Total number of study days to be repaid</w:t>
            </w:r>
          </w:p>
        </w:tc>
        <w:tc>
          <w:tcPr>
            <w:tcW w:w="1559" w:type="dxa"/>
            <w:tcMar/>
          </w:tcPr>
          <w:p w:rsidR="00291C77" w:rsidP="00656680" w:rsidRDefault="00291C77" w14:paraId="6B62F1B3" wp14:textId="77777777">
            <w:pPr>
              <w:jc w:val="both"/>
              <w:rPr>
                <w:rFonts w:asciiTheme="majorHAnsi" w:hAnsiTheme="majorHAnsi"/>
                <w:b/>
                <w:bCs/>
                <w:sz w:val="21"/>
                <w:szCs w:val="21"/>
              </w:rPr>
            </w:pPr>
          </w:p>
        </w:tc>
      </w:tr>
    </w:tbl>
    <w:p xmlns:wp14="http://schemas.microsoft.com/office/word/2010/wordml" w:rsidR="006F1728" w:rsidP="00656680" w:rsidRDefault="006F1728" w14:paraId="02F2C34E" wp14:textId="77777777">
      <w:pPr>
        <w:jc w:val="both"/>
        <w:rPr>
          <w:rFonts w:asciiTheme="majorHAnsi" w:hAnsiTheme="majorHAnsi"/>
          <w:b/>
          <w:bCs/>
          <w:sz w:val="21"/>
          <w:szCs w:val="21"/>
        </w:rPr>
      </w:pPr>
    </w:p>
    <w:p xmlns:wp14="http://schemas.microsoft.com/office/word/2010/wordml" w:rsidR="006F1728" w:rsidP="00656680" w:rsidRDefault="006F1728" w14:paraId="680A4E5D" wp14:textId="77777777">
      <w:pPr>
        <w:jc w:val="both"/>
        <w:rPr>
          <w:rFonts w:asciiTheme="majorHAnsi" w:hAnsiTheme="majorHAnsi"/>
          <w:b/>
          <w:bCs/>
          <w:sz w:val="21"/>
          <w:szCs w:val="21"/>
        </w:rPr>
      </w:pPr>
    </w:p>
    <w:p xmlns:wp14="http://schemas.microsoft.com/office/word/2010/wordml" w:rsidR="006F1728" w:rsidP="4E87E000" w:rsidRDefault="00291C77" w14:paraId="77E2E165" wp14:textId="77777777" wp14:noSpellErr="1">
      <w:pPr>
        <w:jc w:val="both"/>
        <w:rPr>
          <w:rFonts w:ascii="Calibri" w:hAnsi="Calibri" w:asciiTheme="majorAscii" w:hAnsiTheme="majorAscii"/>
          <w:b w:val="1"/>
          <w:bCs w:val="1"/>
          <w:sz w:val="21"/>
          <w:szCs w:val="21"/>
        </w:rPr>
      </w:pPr>
      <w:r w:rsidRPr="4E87E000" w:rsidR="00291C77">
        <w:rPr>
          <w:rFonts w:ascii="Calibri" w:hAnsi="Calibri" w:asciiTheme="majorAscii" w:hAnsiTheme="majorAscii"/>
          <w:b w:val="1"/>
          <w:bCs w:val="1"/>
          <w:sz w:val="21"/>
          <w:szCs w:val="21"/>
        </w:rPr>
        <w:t>Manager’s Comments</w:t>
      </w:r>
    </w:p>
    <w:p xmlns:wp14="http://schemas.microsoft.com/office/word/2010/wordml" w:rsidR="006F1728" w:rsidP="00656680" w:rsidRDefault="006F1728" w14:paraId="0F3CABC7" wp14:textId="77777777">
      <w:pPr>
        <w:jc w:val="both"/>
        <w:rPr>
          <w:rFonts w:asciiTheme="majorHAnsi" w:hAnsiTheme="majorHAnsi"/>
          <w:b/>
          <w:bCs/>
          <w:sz w:val="21"/>
          <w:szCs w:val="21"/>
        </w:rPr>
      </w:pPr>
    </w:p>
    <w:p xmlns:wp14="http://schemas.microsoft.com/office/word/2010/wordml" w:rsidRPr="00CC5F82" w:rsidR="006F1728" w:rsidP="00656680" w:rsidRDefault="006F1728" w14:paraId="5B08B5D1" wp14:textId="77777777">
      <w:pPr>
        <w:jc w:val="both"/>
        <w:rPr>
          <w:rFonts w:asciiTheme="majorHAnsi" w:hAnsiTheme="majorHAnsi"/>
          <w:b/>
          <w:bCs/>
          <w:sz w:val="21"/>
          <w:szCs w:val="21"/>
        </w:rPr>
      </w:pPr>
    </w:p>
    <w:tbl>
      <w:tblPr>
        <w:tblStyle w:val="TableGrid"/>
        <w:tblW w:w="0" w:type="auto"/>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1E0" w:firstRow="1" w:lastRow="1" w:firstColumn="1" w:lastColumn="1" w:noHBand="0" w:noVBand="0"/>
      </w:tblPr>
      <w:tblGrid>
        <w:gridCol w:w="6946"/>
        <w:gridCol w:w="2411"/>
      </w:tblGrid>
      <w:tr xmlns:wp14="http://schemas.microsoft.com/office/word/2010/wordml" w:rsidRPr="008A7B9E" w:rsidR="008A7B9E" w:rsidTr="0A4043DB" w14:paraId="3C6B0F31" wp14:textId="77777777">
        <w:trPr>
          <w:trHeight w:val="936" w:hRule="exact"/>
        </w:trPr>
        <w:tc>
          <w:tcPr>
            <w:tcW w:w="6946" w:type="dxa"/>
            <w:tcMar/>
            <w:vAlign w:val="center"/>
          </w:tcPr>
          <w:p w:rsidRPr="008A7B9E" w:rsidR="008A7B9E" w:rsidP="4E87E000" w:rsidRDefault="008A7B9E" w14:paraId="2430239F" wp14:textId="7ED0B8B8">
            <w:pPr>
              <w:spacing w:before="120"/>
              <w:rPr>
                <w:rFonts w:ascii="Calibri" w:hAnsi="Calibri" w:cs="Calibri" w:asciiTheme="majorAscii" w:hAnsiTheme="majorAscii" w:cstheme="majorAscii"/>
                <w:b w:val="1"/>
                <w:bCs w:val="1"/>
                <w:sz w:val="21"/>
                <w:szCs w:val="21"/>
              </w:rPr>
            </w:pPr>
            <w:r w:rsidRPr="4E87E000" w:rsidR="008A7B9E">
              <w:rPr>
                <w:rFonts w:ascii="Calibri" w:hAnsi="Calibri" w:cs="Calibri" w:asciiTheme="majorAscii" w:hAnsiTheme="majorAscii" w:cstheme="majorAscii"/>
                <w:b w:val="1"/>
                <w:bCs w:val="1"/>
                <w:sz w:val="21"/>
                <w:szCs w:val="21"/>
              </w:rPr>
              <w:t xml:space="preserve">Employee signature:                          </w:t>
            </w:r>
            <w:r w:rsidRPr="4E87E000" w:rsidR="008A7B9E">
              <w:rPr>
                <w:rFonts w:ascii="Calibri" w:hAnsi="Calibri" w:cs="Calibri" w:asciiTheme="majorAscii" w:hAnsiTheme="majorAscii" w:cstheme="majorAscii"/>
                <w:b w:val="1"/>
                <w:bCs w:val="1"/>
                <w:sz w:val="21"/>
                <w:szCs w:val="21"/>
              </w:rPr>
              <w:t xml:space="preserve">                                                                         </w:t>
            </w:r>
          </w:p>
          <w:p w:rsidRPr="008A7B9E" w:rsidR="008A7B9E" w:rsidP="00E33019" w:rsidRDefault="008A7B9E" w14:paraId="16DEB4AB" wp14:textId="77777777">
            <w:pPr>
              <w:rPr>
                <w:rFonts w:asciiTheme="majorHAnsi" w:hAnsiTheme="majorHAnsi" w:cstheme="majorHAnsi"/>
                <w:b/>
                <w:sz w:val="21"/>
                <w:szCs w:val="21"/>
              </w:rPr>
            </w:pPr>
          </w:p>
          <w:p w:rsidRPr="008A7B9E" w:rsidR="008A7B9E" w:rsidP="00E33019" w:rsidRDefault="008A7B9E" w14:paraId="0AD9C6F4" wp14:textId="77777777">
            <w:pPr>
              <w:rPr>
                <w:rFonts w:asciiTheme="majorHAnsi" w:hAnsiTheme="majorHAnsi" w:cstheme="majorHAnsi"/>
                <w:b/>
                <w:sz w:val="21"/>
                <w:szCs w:val="21"/>
              </w:rPr>
            </w:pPr>
          </w:p>
          <w:p w:rsidRPr="008A7B9E" w:rsidR="008A7B9E" w:rsidP="00E33019" w:rsidRDefault="008A7B9E" w14:paraId="4B1F511A" wp14:textId="77777777">
            <w:pPr>
              <w:rPr>
                <w:rFonts w:asciiTheme="majorHAnsi" w:hAnsiTheme="majorHAnsi" w:cstheme="majorHAnsi"/>
                <w:b/>
                <w:sz w:val="21"/>
                <w:szCs w:val="21"/>
              </w:rPr>
            </w:pPr>
          </w:p>
          <w:p w:rsidRPr="008A7B9E" w:rsidR="008A7B9E" w:rsidP="00E33019" w:rsidRDefault="008A7B9E" w14:paraId="65F9C3DC" wp14:textId="77777777">
            <w:pPr>
              <w:rPr>
                <w:rFonts w:asciiTheme="majorHAnsi" w:hAnsiTheme="majorHAnsi" w:cstheme="majorHAnsi"/>
                <w:b/>
                <w:sz w:val="21"/>
                <w:szCs w:val="21"/>
              </w:rPr>
            </w:pPr>
          </w:p>
        </w:tc>
        <w:tc>
          <w:tcPr>
            <w:tcW w:w="2411" w:type="dxa"/>
            <w:tcMar/>
            <w:vAlign w:val="center"/>
          </w:tcPr>
          <w:p w:rsidR="008A7B9E" w:rsidP="00E33019" w:rsidRDefault="008A7B9E" w14:paraId="3101716D" wp14:textId="77777777">
            <w:pPr>
              <w:spacing w:before="120"/>
              <w:rPr>
                <w:rFonts w:asciiTheme="majorHAnsi" w:hAnsiTheme="majorHAnsi" w:cstheme="majorHAnsi"/>
                <w:b/>
                <w:sz w:val="21"/>
                <w:szCs w:val="21"/>
              </w:rPr>
            </w:pPr>
            <w:r w:rsidRPr="008A7B9E">
              <w:rPr>
                <w:rFonts w:asciiTheme="majorHAnsi" w:hAnsiTheme="majorHAnsi" w:cstheme="majorHAnsi"/>
                <w:b/>
                <w:sz w:val="21"/>
                <w:szCs w:val="21"/>
              </w:rPr>
              <w:t>Date:</w:t>
            </w:r>
          </w:p>
          <w:p w:rsidRPr="008A7B9E" w:rsidR="00C64302" w:rsidP="0A4043DB" w:rsidRDefault="00C64302" w14:paraId="4712DED3" wp14:textId="1648577D">
            <w:pPr>
              <w:spacing w:before="120"/>
              <w:rPr>
                <w:rFonts w:ascii="Calibri" w:hAnsi="Calibri" w:cs="Calibri" w:asciiTheme="majorAscii" w:hAnsiTheme="majorAscii" w:cstheme="majorAscii"/>
                <w:b w:val="1"/>
                <w:bCs w:val="1"/>
                <w:sz w:val="21"/>
                <w:szCs w:val="21"/>
              </w:rPr>
            </w:pPr>
          </w:p>
          <w:p w:rsidRPr="008A7B9E" w:rsidR="008A7B9E" w:rsidP="00E33019" w:rsidRDefault="008A7B9E" w14:paraId="5023141B" wp14:textId="77777777">
            <w:pPr>
              <w:rPr>
                <w:rFonts w:asciiTheme="majorHAnsi" w:hAnsiTheme="majorHAnsi" w:cstheme="majorHAnsi"/>
                <w:b/>
                <w:sz w:val="21"/>
                <w:szCs w:val="21"/>
              </w:rPr>
            </w:pPr>
          </w:p>
          <w:p w:rsidRPr="008A7B9E" w:rsidR="008A7B9E" w:rsidP="00E33019" w:rsidRDefault="008A7B9E" w14:paraId="1F3B1409" wp14:textId="77777777">
            <w:pPr>
              <w:rPr>
                <w:rFonts w:asciiTheme="majorHAnsi" w:hAnsiTheme="majorHAnsi" w:cstheme="majorHAnsi"/>
                <w:b/>
                <w:sz w:val="21"/>
                <w:szCs w:val="21"/>
              </w:rPr>
            </w:pPr>
          </w:p>
          <w:p w:rsidRPr="008A7B9E" w:rsidR="008A7B9E" w:rsidP="00E33019" w:rsidRDefault="008A7B9E" w14:paraId="562C75D1" wp14:textId="77777777">
            <w:pPr>
              <w:rPr>
                <w:rFonts w:asciiTheme="majorHAnsi" w:hAnsiTheme="majorHAnsi" w:cstheme="majorHAnsi"/>
                <w:b/>
                <w:sz w:val="21"/>
                <w:szCs w:val="21"/>
              </w:rPr>
            </w:pPr>
          </w:p>
        </w:tc>
      </w:tr>
      <w:tr xmlns:wp14="http://schemas.microsoft.com/office/word/2010/wordml" w:rsidRPr="008A7B9E" w:rsidR="008A7B9E" w:rsidTr="0A4043DB" w14:paraId="37798E36" wp14:textId="77777777">
        <w:trPr>
          <w:trHeight w:val="1002" w:hRule="exact"/>
        </w:trPr>
        <w:tc>
          <w:tcPr>
            <w:tcW w:w="6946" w:type="dxa"/>
            <w:tcMar/>
          </w:tcPr>
          <w:p w:rsidRPr="008A7B9E" w:rsidR="008A7B9E" w:rsidP="4E87E000" w:rsidRDefault="008A7B9E" w14:paraId="175215D7" wp14:textId="51F712AE">
            <w:pPr>
              <w:spacing w:before="120"/>
              <w:rPr>
                <w:rFonts w:ascii="Calibri" w:hAnsi="Calibri" w:cs="Calibri" w:asciiTheme="majorAscii" w:hAnsiTheme="majorAscii" w:cstheme="majorAscii"/>
                <w:b w:val="1"/>
                <w:bCs w:val="1"/>
                <w:sz w:val="21"/>
                <w:szCs w:val="21"/>
              </w:rPr>
            </w:pPr>
            <w:r w:rsidRPr="4E87E000" w:rsidR="008A7B9E">
              <w:rPr>
                <w:rFonts w:ascii="Calibri" w:hAnsi="Calibri" w:cs="Calibri" w:asciiTheme="majorAscii" w:hAnsiTheme="majorAscii" w:cstheme="majorAscii"/>
                <w:b w:val="1"/>
                <w:bCs w:val="1"/>
                <w:sz w:val="21"/>
                <w:szCs w:val="21"/>
              </w:rPr>
              <w:t xml:space="preserve">Line Manager signature:        </w:t>
            </w:r>
            <w:r w:rsidRPr="4E87E000" w:rsidR="008A7B9E">
              <w:rPr>
                <w:rFonts w:ascii="Calibri" w:hAnsi="Calibri" w:cs="Calibri" w:asciiTheme="majorAscii" w:hAnsiTheme="majorAscii" w:cstheme="majorAscii"/>
                <w:b w:val="1"/>
                <w:bCs w:val="1"/>
                <w:sz w:val="21"/>
                <w:szCs w:val="21"/>
              </w:rPr>
              <w:t xml:space="preserve">                                                                        </w:t>
            </w:r>
          </w:p>
        </w:tc>
        <w:tc>
          <w:tcPr>
            <w:tcW w:w="2411" w:type="dxa"/>
            <w:tcMar/>
          </w:tcPr>
          <w:p w:rsidR="008A7B9E" w:rsidP="00E33019" w:rsidRDefault="008A7B9E" w14:paraId="5D4EC514" wp14:textId="77777777">
            <w:pPr>
              <w:spacing w:before="120"/>
              <w:rPr>
                <w:rFonts w:asciiTheme="majorHAnsi" w:hAnsiTheme="majorHAnsi" w:cstheme="majorHAnsi"/>
                <w:b/>
                <w:sz w:val="21"/>
                <w:szCs w:val="21"/>
              </w:rPr>
            </w:pPr>
            <w:r w:rsidRPr="008A7B9E">
              <w:rPr>
                <w:rFonts w:asciiTheme="majorHAnsi" w:hAnsiTheme="majorHAnsi" w:cstheme="majorHAnsi"/>
                <w:b/>
                <w:sz w:val="21"/>
                <w:szCs w:val="21"/>
              </w:rPr>
              <w:t>Date:</w:t>
            </w:r>
          </w:p>
          <w:p w:rsidRPr="008A7B9E" w:rsidR="00001DAB" w:rsidP="0A4043DB" w:rsidRDefault="00001DAB" w14:paraId="5505D497" wp14:textId="38CAE197">
            <w:pPr>
              <w:spacing w:before="120"/>
              <w:rPr>
                <w:rFonts w:ascii="Calibri" w:hAnsi="Calibri" w:cs="Calibri" w:asciiTheme="majorAscii" w:hAnsiTheme="majorAscii" w:cstheme="majorAscii"/>
                <w:b w:val="1"/>
                <w:bCs w:val="1"/>
                <w:sz w:val="21"/>
                <w:szCs w:val="21"/>
              </w:rPr>
            </w:pPr>
          </w:p>
        </w:tc>
      </w:tr>
    </w:tbl>
    <w:p xmlns:wp14="http://schemas.microsoft.com/office/word/2010/wordml" w:rsidRPr="008A7B9E" w:rsidR="008A7B9E" w:rsidP="008A7B9E" w:rsidRDefault="008A7B9E" w14:paraId="664355AD" wp14:textId="77777777">
      <w:pPr>
        <w:rPr>
          <w:rFonts w:asciiTheme="majorHAnsi" w:hAnsiTheme="majorHAnsi" w:cstheme="majorHAnsi"/>
          <w:b/>
          <w:sz w:val="21"/>
          <w:szCs w:val="21"/>
        </w:rPr>
      </w:pPr>
    </w:p>
    <w:p xmlns:wp14="http://schemas.microsoft.com/office/word/2010/wordml" w:rsidRPr="008A7B9E" w:rsidR="008A7B9E" w:rsidP="00656680" w:rsidRDefault="008A7B9E" w14:paraId="1A965116" wp14:textId="77777777">
      <w:pPr>
        <w:jc w:val="both"/>
        <w:rPr>
          <w:rFonts w:asciiTheme="majorHAnsi" w:hAnsiTheme="majorHAnsi" w:cstheme="majorHAnsi"/>
          <w:b/>
          <w:bCs/>
          <w:sz w:val="21"/>
          <w:szCs w:val="21"/>
        </w:rPr>
      </w:pPr>
    </w:p>
    <w:p xmlns:wp14="http://schemas.microsoft.com/office/word/2010/wordml" w:rsidR="008A7B9E" w:rsidP="00656680" w:rsidRDefault="008A7B9E" w14:paraId="7DF4E37C" wp14:textId="77777777">
      <w:pPr>
        <w:jc w:val="both"/>
        <w:rPr>
          <w:rFonts w:asciiTheme="majorHAnsi" w:hAnsiTheme="majorHAnsi"/>
          <w:b/>
          <w:bCs/>
          <w:sz w:val="24"/>
          <w:szCs w:val="24"/>
        </w:rPr>
      </w:pPr>
    </w:p>
    <w:p xmlns:wp14="http://schemas.microsoft.com/office/word/2010/wordml" w:rsidRPr="006F1728" w:rsidR="008A7B9E" w:rsidP="00656680" w:rsidRDefault="008A7B9E" w14:paraId="44FB30F8" wp14:textId="77777777">
      <w:pPr>
        <w:jc w:val="both"/>
        <w:rPr>
          <w:rFonts w:asciiTheme="majorHAnsi" w:hAnsiTheme="majorHAnsi"/>
          <w:bCs/>
          <w:sz w:val="24"/>
          <w:szCs w:val="24"/>
        </w:rPr>
      </w:pPr>
    </w:p>
    <w:p xmlns:wp14="http://schemas.microsoft.com/office/word/2010/wordml" w:rsidR="008A7B9E" w:rsidP="00656680" w:rsidRDefault="008A7B9E" w14:paraId="1DA6542E" wp14:textId="77777777">
      <w:pPr>
        <w:jc w:val="both"/>
        <w:rPr>
          <w:rFonts w:asciiTheme="majorHAnsi" w:hAnsiTheme="majorHAnsi"/>
          <w:b/>
          <w:bCs/>
          <w:sz w:val="24"/>
          <w:szCs w:val="24"/>
        </w:rPr>
      </w:pPr>
    </w:p>
    <w:p xmlns:wp14="http://schemas.microsoft.com/office/word/2010/wordml" w:rsidR="008A7B9E" w:rsidP="00656680" w:rsidRDefault="008A7B9E" w14:paraId="3041E394" wp14:textId="77777777">
      <w:pPr>
        <w:jc w:val="both"/>
        <w:rPr>
          <w:rFonts w:asciiTheme="majorHAnsi" w:hAnsiTheme="majorHAnsi"/>
          <w:b/>
          <w:bCs/>
          <w:sz w:val="24"/>
          <w:szCs w:val="24"/>
        </w:rPr>
      </w:pPr>
    </w:p>
    <w:sectPr w:rsidR="008A7B9E" w:rsidSect="00461390">
      <w:headerReference w:type="default" r:id="rId10"/>
      <w:footerReference w:type="even" r:id="rId11"/>
      <w:footerReference w:type="default" r:id="rId12"/>
      <w:pgSz w:w="12240" w:h="15840" w:orient="portrait"/>
      <w:pgMar w:top="1440" w:right="1440" w:bottom="1440" w:left="1440" w:header="107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E53B13" w:rsidRDefault="00E53B13" w14:paraId="722B00AE" wp14:textId="77777777">
      <w:r>
        <w:separator/>
      </w:r>
    </w:p>
  </w:endnote>
  <w:endnote w:type="continuationSeparator" w:id="0">
    <w:p xmlns:wp14="http://schemas.microsoft.com/office/word/2010/wordml" w:rsidR="00E53B13" w:rsidRDefault="00E53B13" w14:paraId="42C6D79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341D92" w:rsidP="00C72C40" w:rsidRDefault="00341D92"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341D92" w:rsidP="00C72C40" w:rsidRDefault="00341D92" w14:paraId="2DE403A5"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52156D" w:rsidR="00341D92" w:rsidP="00C72C40" w:rsidRDefault="00341D92" w14:paraId="28F4D5D3" wp14:textId="77777777">
    <w:pPr>
      <w:pStyle w:val="Footer"/>
      <w:framePr w:wrap="around" w:hAnchor="margin" w:vAnchor="text" w:xAlign="right" w:y="1"/>
      <w:rPr>
        <w:rStyle w:val="PageNumber"/>
        <w:sz w:val="18"/>
        <w:szCs w:val="18"/>
      </w:rPr>
    </w:pPr>
    <w:r w:rsidRPr="0052156D">
      <w:rPr>
        <w:rStyle w:val="PageNumber"/>
        <w:sz w:val="18"/>
        <w:szCs w:val="18"/>
      </w:rPr>
      <w:fldChar w:fldCharType="begin"/>
    </w:r>
    <w:r w:rsidRPr="0052156D">
      <w:rPr>
        <w:rStyle w:val="PageNumber"/>
        <w:sz w:val="18"/>
        <w:szCs w:val="18"/>
      </w:rPr>
      <w:instrText xml:space="preserve">PAGE  </w:instrText>
    </w:r>
    <w:r w:rsidRPr="0052156D">
      <w:rPr>
        <w:rStyle w:val="PageNumber"/>
        <w:sz w:val="18"/>
        <w:szCs w:val="18"/>
      </w:rPr>
      <w:fldChar w:fldCharType="separate"/>
    </w:r>
    <w:r w:rsidR="00C64302">
      <w:rPr>
        <w:rStyle w:val="PageNumber"/>
        <w:noProof/>
        <w:sz w:val="18"/>
        <w:szCs w:val="18"/>
      </w:rPr>
      <w:t>2</w:t>
    </w:r>
    <w:r w:rsidRPr="0052156D">
      <w:rPr>
        <w:rStyle w:val="PageNumber"/>
        <w:sz w:val="18"/>
        <w:szCs w:val="18"/>
      </w:rPr>
      <w:fldChar w:fldCharType="end"/>
    </w:r>
  </w:p>
  <w:p xmlns:wp14="http://schemas.microsoft.com/office/word/2010/wordml" w:rsidR="00341D92" w:rsidP="00C72C40" w:rsidRDefault="00341D92" w14:paraId="6E1831B3" wp14:textId="77777777">
    <w:pPr>
      <w:pStyle w:val="Footer"/>
      <w:tabs>
        <w:tab w:val="clear" w:pos="8640"/>
        <w:tab w:val="left" w:pos="8550"/>
        <w:tab w:val="left" w:pos="9450"/>
        <w:tab w:val="left" w:pos="954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E53B13" w:rsidRDefault="00E53B13" w14:paraId="54E11D2A" wp14:textId="77777777">
      <w:r>
        <w:separator/>
      </w:r>
    </w:p>
  </w:footnote>
  <w:footnote w:type="continuationSeparator" w:id="0">
    <w:p xmlns:wp14="http://schemas.microsoft.com/office/word/2010/wordml" w:rsidR="00E53B13" w:rsidRDefault="00E53B13" w14:paraId="31126E5D"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461390" w:rsidRDefault="00461390" w14:paraId="052AD7A9" wp14:textId="77777777">
    <w:pPr>
      <w:pStyle w:val="Header"/>
    </w:pPr>
    <w:r>
      <w:rPr>
        <w:noProof/>
        <w:lang w:eastAsia="en-GB"/>
      </w:rPr>
      <w:drawing>
        <wp:anchor xmlns:wp14="http://schemas.microsoft.com/office/word/2010/wordprocessingDrawing" distT="0" distB="0" distL="114300" distR="114300" simplePos="0" relativeHeight="251659264" behindDoc="1" locked="0" layoutInCell="1" allowOverlap="1" wp14:anchorId="1981CE3D" wp14:editId="211E754F">
          <wp:simplePos x="0" y="0"/>
          <wp:positionH relativeFrom="column">
            <wp:posOffset>4505325</wp:posOffset>
          </wp:positionH>
          <wp:positionV relativeFrom="paragraph">
            <wp:posOffset>-381000</wp:posOffset>
          </wp:positionV>
          <wp:extent cx="2219325" cy="962025"/>
          <wp:effectExtent l="0" t="0" r="9525" b="9525"/>
          <wp:wrapTight wrapText="bothSides">
            <wp:wrapPolygon edited="0">
              <wp:start x="0" y="0"/>
              <wp:lineTo x="0" y="21386"/>
              <wp:lineTo x="21507" y="21386"/>
              <wp:lineTo x="2150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19325" cy="962025"/>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RPr="006F6E6F" w:rsidR="00341D92" w:rsidP="00C72C40" w:rsidRDefault="00341D92" w14:paraId="62431CDC" wp14:textId="77777777">
    <w:pPr>
      <w:pStyle w:val="Header"/>
      <w:tabs>
        <w:tab w:val="clear" w:pos="4320"/>
        <w:tab w:val="clear" w:pos="8640"/>
        <w:tab w:val="left" w:pos="3360"/>
      </w:tabs>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93954"/>
    <w:multiLevelType w:val="hybridMultilevel"/>
    <w:tmpl w:val="0E6465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1BB14B1"/>
    <w:multiLevelType w:val="multilevel"/>
    <w:tmpl w:val="DC8A568C"/>
    <w:lvl w:ilvl="0">
      <w:start w:val="9"/>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25E0793"/>
    <w:multiLevelType w:val="hybridMultilevel"/>
    <w:tmpl w:val="7DEC6BB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02617DE7"/>
    <w:multiLevelType w:val="multilevel"/>
    <w:tmpl w:val="9244D59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56938FF"/>
    <w:multiLevelType w:val="multilevel"/>
    <w:tmpl w:val="91BEAEE4"/>
    <w:lvl w:ilvl="0">
      <w:start w:val="2"/>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6" w15:restartNumberingAfterBreak="0">
    <w:nsid w:val="057F0522"/>
    <w:multiLevelType w:val="multilevel"/>
    <w:tmpl w:val="27A42894"/>
    <w:lvl w:ilvl="0">
      <w:start w:val="5"/>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05E96BBA"/>
    <w:multiLevelType w:val="hybridMultilevel"/>
    <w:tmpl w:val="3774A6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C484F12"/>
    <w:multiLevelType w:val="singleLevel"/>
    <w:tmpl w:val="0809000F"/>
    <w:lvl w:ilvl="0">
      <w:start w:val="1"/>
      <w:numFmt w:val="decimal"/>
      <w:lvlText w:val="%1."/>
      <w:lvlJc w:val="left"/>
      <w:pPr>
        <w:tabs>
          <w:tab w:val="num" w:pos="360"/>
        </w:tabs>
        <w:ind w:left="360" w:hanging="360"/>
      </w:pPr>
      <w:rPr>
        <w:rFonts w:cs="Times New Roman"/>
      </w:rPr>
    </w:lvl>
  </w:abstractNum>
  <w:abstractNum w:abstractNumId="9" w15:restartNumberingAfterBreak="0">
    <w:nsid w:val="0EA0468A"/>
    <w:multiLevelType w:val="multilevel"/>
    <w:tmpl w:val="973EB4CE"/>
    <w:lvl w:ilvl="0">
      <w:start w:val="1"/>
      <w:numFmt w:val="decimal"/>
      <w:lvlText w:val="%1."/>
      <w:lvlJc w:val="left"/>
      <w:pPr>
        <w:ind w:left="720" w:hanging="360"/>
      </w:pPr>
      <w:rPr>
        <w:rFonts w:hint="default"/>
      </w:rPr>
    </w:lvl>
    <w:lvl w:ilvl="1">
      <w:start w:val="1"/>
      <w:numFmt w:val="decimal"/>
      <w:isLgl/>
      <w:lvlText w:val="%1.%2"/>
      <w:lvlJc w:val="left"/>
      <w:pPr>
        <w:ind w:left="2560" w:hanging="400"/>
      </w:pPr>
      <w:rPr>
        <w:rFonts w:hint="default"/>
        <w:b w:val="0"/>
        <w:color w:val="auto"/>
      </w:rPr>
    </w:lvl>
    <w:lvl w:ilvl="2">
      <w:start w:val="1"/>
      <w:numFmt w:val="decimal"/>
      <w:isLgl/>
      <w:lvlText w:val="%1.%2.%3"/>
      <w:lvlJc w:val="left"/>
      <w:pPr>
        <w:ind w:left="4680" w:hanging="720"/>
      </w:pPr>
      <w:rPr>
        <w:rFonts w:hint="default"/>
      </w:rPr>
    </w:lvl>
    <w:lvl w:ilvl="3">
      <w:start w:val="1"/>
      <w:numFmt w:val="decimal"/>
      <w:isLgl/>
      <w:lvlText w:val="%1.%2.%3.%4"/>
      <w:lvlJc w:val="left"/>
      <w:pPr>
        <w:ind w:left="6480" w:hanging="72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440" w:hanging="108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400" w:hanging="1440"/>
      </w:pPr>
      <w:rPr>
        <w:rFonts w:hint="default"/>
      </w:rPr>
    </w:lvl>
    <w:lvl w:ilvl="8">
      <w:start w:val="1"/>
      <w:numFmt w:val="decimal"/>
      <w:isLgl/>
      <w:lvlText w:val="%1.%2.%3.%4.%5.%6.%7.%8.%9"/>
      <w:lvlJc w:val="left"/>
      <w:pPr>
        <w:ind w:left="16200" w:hanging="1440"/>
      </w:pPr>
      <w:rPr>
        <w:rFonts w:hint="default"/>
      </w:rPr>
    </w:lvl>
  </w:abstractNum>
  <w:abstractNum w:abstractNumId="10" w15:restartNumberingAfterBreak="0">
    <w:nsid w:val="152E2A63"/>
    <w:multiLevelType w:val="hybridMultilevel"/>
    <w:tmpl w:val="1BD2C91A"/>
    <w:lvl w:ilvl="0" w:tplc="2E1C61B0">
      <w:start w:val="4"/>
      <w:numFmt w:val="bullet"/>
      <w:lvlText w:val="-"/>
      <w:lvlJc w:val="left"/>
      <w:pPr>
        <w:ind w:left="720" w:hanging="360"/>
      </w:pPr>
      <w:rPr>
        <w:rFonts w:hint="default" w:ascii="Calibri" w:hAnsi="Calibri"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70439BF"/>
    <w:multiLevelType w:val="hybridMultilevel"/>
    <w:tmpl w:val="43A684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E0569A9"/>
    <w:multiLevelType w:val="hybridMultilevel"/>
    <w:tmpl w:val="A75270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54D329F"/>
    <w:multiLevelType w:val="hybridMultilevel"/>
    <w:tmpl w:val="5C6E7E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8D10A0D"/>
    <w:multiLevelType w:val="hybridMultilevel"/>
    <w:tmpl w:val="A0BA84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C751B"/>
    <w:multiLevelType w:val="multilevel"/>
    <w:tmpl w:val="C85ACC52"/>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 w15:restartNumberingAfterBreak="0">
    <w:nsid w:val="2A2F069B"/>
    <w:multiLevelType w:val="hybridMultilevel"/>
    <w:tmpl w:val="4E44E7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C422297"/>
    <w:multiLevelType w:val="multilevel"/>
    <w:tmpl w:val="794A8DE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2C4E5954"/>
    <w:multiLevelType w:val="hybridMultilevel"/>
    <w:tmpl w:val="7BC6FAB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30492ADD"/>
    <w:multiLevelType w:val="multilevel"/>
    <w:tmpl w:val="30EC5E24"/>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31233937"/>
    <w:multiLevelType w:val="hybridMultilevel"/>
    <w:tmpl w:val="77A442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38E150F"/>
    <w:multiLevelType w:val="multilevel"/>
    <w:tmpl w:val="0588850A"/>
    <w:lvl w:ilvl="0">
      <w:start w:val="4"/>
      <w:numFmt w:val="decimal"/>
      <w:lvlText w:val="%1"/>
      <w:lvlJc w:val="left"/>
      <w:pPr>
        <w:ind w:left="360" w:hanging="360"/>
      </w:pPr>
      <w:rPr>
        <w:rFonts w:hint="default"/>
        <w:color w:val="auto"/>
      </w:rPr>
    </w:lvl>
    <w:lvl w:ilvl="1">
      <w:start w:val="1"/>
      <w:numFmt w:val="decimal"/>
      <w:lvlText w:val="%1.%2"/>
      <w:lvlJc w:val="left"/>
      <w:pPr>
        <w:ind w:left="1778" w:hanging="360"/>
      </w:pPr>
      <w:rPr>
        <w:rFonts w:hint="default"/>
        <w:color w:val="auto"/>
      </w:rPr>
    </w:lvl>
    <w:lvl w:ilvl="2">
      <w:start w:val="1"/>
      <w:numFmt w:val="decimal"/>
      <w:lvlText w:val="%1.%2.%3"/>
      <w:lvlJc w:val="left"/>
      <w:pPr>
        <w:ind w:left="3556" w:hanging="720"/>
      </w:pPr>
      <w:rPr>
        <w:rFonts w:hint="default"/>
        <w:color w:val="auto"/>
      </w:rPr>
    </w:lvl>
    <w:lvl w:ilvl="3">
      <w:start w:val="1"/>
      <w:numFmt w:val="decimal"/>
      <w:lvlText w:val="%1.%2.%3.%4"/>
      <w:lvlJc w:val="left"/>
      <w:pPr>
        <w:ind w:left="4974" w:hanging="720"/>
      </w:pPr>
      <w:rPr>
        <w:rFonts w:hint="default"/>
        <w:color w:val="auto"/>
      </w:rPr>
    </w:lvl>
    <w:lvl w:ilvl="4">
      <w:start w:val="1"/>
      <w:numFmt w:val="decimal"/>
      <w:lvlText w:val="%1.%2.%3.%4.%5"/>
      <w:lvlJc w:val="left"/>
      <w:pPr>
        <w:ind w:left="6752" w:hanging="1080"/>
      </w:pPr>
      <w:rPr>
        <w:rFonts w:hint="default"/>
        <w:color w:val="auto"/>
      </w:rPr>
    </w:lvl>
    <w:lvl w:ilvl="5">
      <w:start w:val="1"/>
      <w:numFmt w:val="decimal"/>
      <w:lvlText w:val="%1.%2.%3.%4.%5.%6"/>
      <w:lvlJc w:val="left"/>
      <w:pPr>
        <w:ind w:left="8170" w:hanging="1080"/>
      </w:pPr>
      <w:rPr>
        <w:rFonts w:hint="default"/>
        <w:color w:val="auto"/>
      </w:rPr>
    </w:lvl>
    <w:lvl w:ilvl="6">
      <w:start w:val="1"/>
      <w:numFmt w:val="decimal"/>
      <w:lvlText w:val="%1.%2.%3.%4.%5.%6.%7"/>
      <w:lvlJc w:val="left"/>
      <w:pPr>
        <w:ind w:left="9948" w:hanging="1440"/>
      </w:pPr>
      <w:rPr>
        <w:rFonts w:hint="default"/>
        <w:color w:val="auto"/>
      </w:rPr>
    </w:lvl>
    <w:lvl w:ilvl="7">
      <w:start w:val="1"/>
      <w:numFmt w:val="decimal"/>
      <w:lvlText w:val="%1.%2.%3.%4.%5.%6.%7.%8"/>
      <w:lvlJc w:val="left"/>
      <w:pPr>
        <w:ind w:left="11366" w:hanging="1440"/>
      </w:pPr>
      <w:rPr>
        <w:rFonts w:hint="default"/>
        <w:color w:val="auto"/>
      </w:rPr>
    </w:lvl>
    <w:lvl w:ilvl="8">
      <w:start w:val="1"/>
      <w:numFmt w:val="decimal"/>
      <w:lvlText w:val="%1.%2.%3.%4.%5.%6.%7.%8.%9"/>
      <w:lvlJc w:val="left"/>
      <w:pPr>
        <w:ind w:left="12784" w:hanging="1440"/>
      </w:pPr>
      <w:rPr>
        <w:rFonts w:hint="default"/>
        <w:color w:val="auto"/>
      </w:rPr>
    </w:lvl>
  </w:abstractNum>
  <w:abstractNum w:abstractNumId="22" w15:restartNumberingAfterBreak="0">
    <w:nsid w:val="35083D1D"/>
    <w:multiLevelType w:val="multilevel"/>
    <w:tmpl w:val="3FAE5E40"/>
    <w:lvl w:ilvl="0">
      <w:start w:val="1"/>
      <w:numFmt w:val="decimal"/>
      <w:lvlText w:val="%1."/>
      <w:lvlJc w:val="left"/>
      <w:pPr>
        <w:ind w:left="1080" w:hanging="720"/>
      </w:pPr>
      <w:rPr>
        <w:rFonts w:hint="default"/>
      </w:rPr>
    </w:lvl>
    <w:lvl w:ilvl="1">
      <w:start w:val="2"/>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9983A11"/>
    <w:multiLevelType w:val="multilevel"/>
    <w:tmpl w:val="4036ED0C"/>
    <w:lvl w:ilvl="0">
      <w:start w:val="1"/>
      <w:numFmt w:val="decimal"/>
      <w:pStyle w:val="Style1"/>
      <w:lvlText w:val="%1."/>
      <w:lvlJc w:val="left"/>
      <w:pPr>
        <w:tabs>
          <w:tab w:val="num" w:pos="709"/>
        </w:tabs>
        <w:ind w:left="709" w:hanging="709"/>
      </w:pPr>
      <w:rPr>
        <w:rFonts w:hint="default" w:asciiTheme="majorHAnsi" w:hAnsiTheme="majorHAnsi"/>
        <w:b w:val="0"/>
        <w:i w:val="0"/>
        <w:sz w:val="22"/>
      </w:rPr>
    </w:lvl>
    <w:lvl w:ilvl="1">
      <w:start w:val="1"/>
      <w:numFmt w:val="decimal"/>
      <w:lvlRestart w:val="0"/>
      <w:pStyle w:val="Style1notBold"/>
      <w:lvlText w:val="%2."/>
      <w:lvlJc w:val="left"/>
      <w:pPr>
        <w:tabs>
          <w:tab w:val="num" w:pos="709"/>
        </w:tabs>
        <w:ind w:left="709" w:hanging="709"/>
      </w:pPr>
      <w:rPr>
        <w:rFonts w:hint="default" w:ascii="Arial" w:hAnsi="Arial"/>
        <w:b w:val="0"/>
        <w:i w:val="0"/>
        <w:sz w:val="22"/>
      </w:rPr>
    </w:lvl>
    <w:lvl w:ilvl="2">
      <w:start w:val="1"/>
      <w:numFmt w:val="none"/>
      <w:lvlRestart w:val="1"/>
      <w:pStyle w:val="Style2"/>
      <w:lvlText w:val="5.3"/>
      <w:lvlJc w:val="left"/>
      <w:pPr>
        <w:tabs>
          <w:tab w:val="num" w:pos="1418"/>
        </w:tabs>
        <w:ind w:left="1418" w:hanging="709"/>
      </w:pPr>
      <w:rPr>
        <w:rFonts w:hint="default" w:asciiTheme="majorHAnsi" w:hAnsiTheme="majorHAnsi"/>
        <w:b w:val="0"/>
        <w:i w:val="0"/>
        <w:color w:val="auto"/>
        <w:sz w:val="22"/>
      </w:rPr>
    </w:lvl>
    <w:lvl w:ilvl="3">
      <w:start w:val="1"/>
      <w:numFmt w:val="lowerLetter"/>
      <w:lvlRestart w:val="1"/>
      <w:pStyle w:val="Style2a"/>
      <w:lvlText w:val="%4)"/>
      <w:lvlJc w:val="left"/>
      <w:pPr>
        <w:tabs>
          <w:tab w:val="num" w:pos="1418"/>
        </w:tabs>
        <w:ind w:left="1418" w:hanging="709"/>
      </w:pPr>
      <w:rPr>
        <w:rFonts w:hint="default" w:ascii="Arial" w:hAnsi="Arial"/>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ECB2CE3"/>
    <w:multiLevelType w:val="multilevel"/>
    <w:tmpl w:val="876A7A24"/>
    <w:lvl w:ilvl="0">
      <w:start w:val="5"/>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480" w:hanging="1440"/>
      </w:pPr>
      <w:rPr>
        <w:rFonts w:hint="default"/>
      </w:rPr>
    </w:lvl>
  </w:abstractNum>
  <w:abstractNum w:abstractNumId="25" w15:restartNumberingAfterBreak="0">
    <w:nsid w:val="42087E75"/>
    <w:multiLevelType w:val="hybridMultilevel"/>
    <w:tmpl w:val="C696E09E"/>
    <w:lvl w:ilvl="0" w:tplc="8D04779C">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5F7A61"/>
    <w:multiLevelType w:val="hybridMultilevel"/>
    <w:tmpl w:val="3CCE07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3D50B47"/>
    <w:multiLevelType w:val="multilevel"/>
    <w:tmpl w:val="93DA99C8"/>
    <w:lvl w:ilvl="0">
      <w:start w:val="11"/>
      <w:numFmt w:val="decimal"/>
      <w:lvlText w:val="%1"/>
      <w:lvlJc w:val="left"/>
      <w:pPr>
        <w:ind w:left="440" w:hanging="440"/>
      </w:pPr>
      <w:rPr>
        <w:rFonts w:hint="default"/>
      </w:rPr>
    </w:lvl>
    <w:lvl w:ilvl="1">
      <w:start w:val="2"/>
      <w:numFmt w:val="decimal"/>
      <w:lvlText w:val="%1.%2"/>
      <w:lvlJc w:val="left"/>
      <w:pPr>
        <w:ind w:left="1149" w:hanging="4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BC75A74"/>
    <w:multiLevelType w:val="hybridMultilevel"/>
    <w:tmpl w:val="4A8E81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DE8792A"/>
    <w:multiLevelType w:val="hybridMultilevel"/>
    <w:tmpl w:val="4AA63E2C"/>
    <w:lvl w:ilvl="0" w:tplc="E8102AD8">
      <w:start w:val="2"/>
      <w:numFmt w:val="upperLetter"/>
      <w:lvlText w:val="%1."/>
      <w:lvlJc w:val="left"/>
      <w:pPr>
        <w:tabs>
          <w:tab w:val="num" w:pos="1080"/>
        </w:tabs>
        <w:ind w:left="1080" w:hanging="720"/>
      </w:pPr>
      <w:rPr>
        <w:rFonts w:hint="default"/>
      </w:rPr>
    </w:lvl>
    <w:lvl w:ilvl="1" w:tplc="7D14C8C0">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4867C4"/>
    <w:multiLevelType w:val="multilevel"/>
    <w:tmpl w:val="21B47706"/>
    <w:lvl w:ilvl="0">
      <w:start w:val="12"/>
      <w:numFmt w:val="decimal"/>
      <w:lvlText w:val="%1"/>
      <w:lvlJc w:val="left"/>
      <w:pPr>
        <w:ind w:left="420" w:hanging="420"/>
      </w:pPr>
      <w:rPr>
        <w:rFonts w:hint="default"/>
      </w:rPr>
    </w:lvl>
    <w:lvl w:ilvl="1">
      <w:start w:val="1"/>
      <w:numFmt w:val="decimal"/>
      <w:lvlText w:val="%1.%2"/>
      <w:lvlJc w:val="left"/>
      <w:pPr>
        <w:ind w:left="3256" w:hanging="4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31" w15:restartNumberingAfterBreak="0">
    <w:nsid w:val="4EA01EEB"/>
    <w:multiLevelType w:val="multilevel"/>
    <w:tmpl w:val="90C2E436"/>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32" w15:restartNumberingAfterBreak="0">
    <w:nsid w:val="555260F6"/>
    <w:multiLevelType w:val="multilevel"/>
    <w:tmpl w:val="A4A0FFBE"/>
    <w:lvl w:ilvl="0">
      <w:start w:val="3"/>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3" w15:restartNumberingAfterBreak="0">
    <w:nsid w:val="5BD95777"/>
    <w:multiLevelType w:val="hybridMultilevel"/>
    <w:tmpl w:val="649C23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09212AC"/>
    <w:multiLevelType w:val="hybridMultilevel"/>
    <w:tmpl w:val="0792EA3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69215844"/>
    <w:multiLevelType w:val="multilevel"/>
    <w:tmpl w:val="EA927C6C"/>
    <w:lvl w:ilvl="0">
      <w:start w:val="8"/>
      <w:numFmt w:val="decimal"/>
      <w:lvlText w:val="%1"/>
      <w:lvlJc w:val="left"/>
      <w:pPr>
        <w:ind w:left="360" w:hanging="360"/>
      </w:pPr>
      <w:rPr>
        <w:rFonts w:hint="default"/>
      </w:rPr>
    </w:lvl>
    <w:lvl w:ilvl="1">
      <w:start w:val="1"/>
      <w:numFmt w:val="decimal"/>
      <w:lvlText w:val="%1.%2"/>
      <w:lvlJc w:val="left"/>
      <w:pPr>
        <w:ind w:left="2498" w:hanging="36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134" w:hanging="72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1770" w:hanging="1080"/>
      </w:pPr>
      <w:rPr>
        <w:rFonts w:hint="default"/>
      </w:rPr>
    </w:lvl>
    <w:lvl w:ilvl="6">
      <w:start w:val="1"/>
      <w:numFmt w:val="decimal"/>
      <w:lvlText w:val="%1.%2.%3.%4.%5.%6.%7"/>
      <w:lvlJc w:val="left"/>
      <w:pPr>
        <w:ind w:left="14268" w:hanging="1440"/>
      </w:pPr>
      <w:rPr>
        <w:rFonts w:hint="default"/>
      </w:rPr>
    </w:lvl>
    <w:lvl w:ilvl="7">
      <w:start w:val="1"/>
      <w:numFmt w:val="decimal"/>
      <w:lvlText w:val="%1.%2.%3.%4.%5.%6.%7.%8"/>
      <w:lvlJc w:val="left"/>
      <w:pPr>
        <w:ind w:left="16406" w:hanging="1440"/>
      </w:pPr>
      <w:rPr>
        <w:rFonts w:hint="default"/>
      </w:rPr>
    </w:lvl>
    <w:lvl w:ilvl="8">
      <w:start w:val="1"/>
      <w:numFmt w:val="decimal"/>
      <w:lvlText w:val="%1.%2.%3.%4.%5.%6.%7.%8.%9"/>
      <w:lvlJc w:val="left"/>
      <w:pPr>
        <w:ind w:left="18544" w:hanging="1440"/>
      </w:pPr>
      <w:rPr>
        <w:rFonts w:hint="default"/>
      </w:rPr>
    </w:lvl>
  </w:abstractNum>
  <w:abstractNum w:abstractNumId="36" w15:restartNumberingAfterBreak="0">
    <w:nsid w:val="6E3666D0"/>
    <w:multiLevelType w:val="hybridMultilevel"/>
    <w:tmpl w:val="205498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7679AB"/>
    <w:multiLevelType w:val="multilevel"/>
    <w:tmpl w:val="23B409FC"/>
    <w:lvl w:ilvl="0">
      <w:start w:val="13"/>
      <w:numFmt w:val="decimal"/>
      <w:lvlText w:val="%1"/>
      <w:lvlJc w:val="left"/>
      <w:pPr>
        <w:ind w:left="380" w:hanging="380"/>
      </w:pPr>
      <w:rPr>
        <w:rFonts w:hint="default"/>
      </w:rPr>
    </w:lvl>
    <w:lvl w:ilvl="1">
      <w:start w:val="1"/>
      <w:numFmt w:val="decimal"/>
      <w:lvlText w:val="%1.%2"/>
      <w:lvlJc w:val="left"/>
      <w:pPr>
        <w:ind w:left="3216" w:hanging="38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128" w:hanging="1440"/>
      </w:pPr>
      <w:rPr>
        <w:rFonts w:hint="default"/>
      </w:rPr>
    </w:lvl>
  </w:abstractNum>
  <w:abstractNum w:abstractNumId="38" w15:restartNumberingAfterBreak="0">
    <w:nsid w:val="6EDC317B"/>
    <w:multiLevelType w:val="multilevel"/>
    <w:tmpl w:val="8092D546"/>
    <w:lvl w:ilvl="0">
      <w:start w:val="12"/>
      <w:numFmt w:val="decimal"/>
      <w:lvlText w:val="%1"/>
      <w:lvlJc w:val="left"/>
      <w:pPr>
        <w:ind w:left="420" w:hanging="420"/>
      </w:pPr>
      <w:rPr>
        <w:rFonts w:hint="default"/>
      </w:rPr>
    </w:lvl>
    <w:lvl w:ilvl="1">
      <w:start w:val="1"/>
      <w:numFmt w:val="decimal"/>
      <w:lvlText w:val="%1.%2"/>
      <w:lvlJc w:val="left"/>
      <w:pPr>
        <w:ind w:left="3256" w:hanging="4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39" w15:restartNumberingAfterBreak="0">
    <w:nsid w:val="70E67130"/>
    <w:multiLevelType w:val="hybridMultilevel"/>
    <w:tmpl w:val="3C6097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10D5046"/>
    <w:multiLevelType w:val="hybridMultilevel"/>
    <w:tmpl w:val="0DC47A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6090233"/>
    <w:multiLevelType w:val="multilevel"/>
    <w:tmpl w:val="1CA085B6"/>
    <w:lvl w:ilvl="0">
      <w:start w:val="1"/>
      <w:numFmt w:val="decimal"/>
      <w:lvlText w:val="%1."/>
      <w:lvlJc w:val="left"/>
      <w:pPr>
        <w:ind w:left="1080" w:hanging="720"/>
      </w:pPr>
      <w:rPr>
        <w:rFonts w:hint="default"/>
        <w:color w:val="auto"/>
      </w:rPr>
    </w:lvl>
    <w:lvl w:ilvl="1">
      <w:start w:val="2"/>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6C06A2F"/>
    <w:multiLevelType w:val="hybridMultilevel"/>
    <w:tmpl w:val="9508E32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43" w15:restartNumberingAfterBreak="0">
    <w:nsid w:val="77C87A3E"/>
    <w:multiLevelType w:val="hybridMultilevel"/>
    <w:tmpl w:val="DAC8ABAA"/>
    <w:lvl w:ilvl="0" w:tplc="AFB0806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8B33CF0"/>
    <w:multiLevelType w:val="multilevel"/>
    <w:tmpl w:val="5BF6767C"/>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5" w15:restartNumberingAfterBreak="0">
    <w:nsid w:val="7D9D30CD"/>
    <w:multiLevelType w:val="hybridMultilevel"/>
    <w:tmpl w:val="D9C04E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FB80C00"/>
    <w:multiLevelType w:val="hybridMultilevel"/>
    <w:tmpl w:val="0EC4E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6"/>
  </w:num>
  <w:num w:numId="3">
    <w:abstractNumId w:val="39"/>
  </w:num>
  <w:num w:numId="4">
    <w:abstractNumId w:val="12"/>
  </w:num>
  <w:num w:numId="5">
    <w:abstractNumId w:val="26"/>
  </w:num>
  <w:num w:numId="6">
    <w:abstractNumId w:val="13"/>
  </w:num>
  <w:num w:numId="7">
    <w:abstractNumId w:val="3"/>
  </w:num>
  <w:num w:numId="8">
    <w:abstractNumId w:val="33"/>
  </w:num>
  <w:num w:numId="9">
    <w:abstractNumId w:val="45"/>
  </w:num>
  <w:num w:numId="10">
    <w:abstractNumId w:val="23"/>
  </w:num>
  <w:num w:numId="11">
    <w:abstractNumId w:val="8"/>
  </w:num>
  <w:num w:numId="12">
    <w:abstractNumId w:val="29"/>
  </w:num>
  <w:num w:numId="13">
    <w:abstractNumId w:val="43"/>
  </w:num>
  <w:num w:numId="14">
    <w:abstractNumId w:val="0"/>
  </w:num>
  <w:num w:numId="15">
    <w:abstractNumId w:val="16"/>
  </w:num>
  <w:num w:numId="16">
    <w:abstractNumId w:val="1"/>
  </w:num>
  <w:num w:numId="17">
    <w:abstractNumId w:val="20"/>
  </w:num>
  <w:num w:numId="18">
    <w:abstractNumId w:val="28"/>
  </w:num>
  <w:num w:numId="19">
    <w:abstractNumId w:val="11"/>
  </w:num>
  <w:num w:numId="20">
    <w:abstractNumId w:val="9"/>
  </w:num>
  <w:num w:numId="21">
    <w:abstractNumId w:val="25"/>
  </w:num>
  <w:num w:numId="22">
    <w:abstractNumId w:val="14"/>
  </w:num>
  <w:num w:numId="23">
    <w:abstractNumId w:val="46"/>
  </w:num>
  <w:num w:numId="24">
    <w:abstractNumId w:val="22"/>
  </w:num>
  <w:num w:numId="25">
    <w:abstractNumId w:val="19"/>
  </w:num>
  <w:num w:numId="26">
    <w:abstractNumId w:val="21"/>
  </w:num>
  <w:num w:numId="27">
    <w:abstractNumId w:val="37"/>
  </w:num>
  <w:num w:numId="28">
    <w:abstractNumId w:val="41"/>
  </w:num>
  <w:num w:numId="29">
    <w:abstractNumId w:val="17"/>
  </w:num>
  <w:num w:numId="30">
    <w:abstractNumId w:val="15"/>
  </w:num>
  <w:num w:numId="31">
    <w:abstractNumId w:val="4"/>
  </w:num>
  <w:num w:numId="32">
    <w:abstractNumId w:val="44"/>
  </w:num>
  <w:num w:numId="33">
    <w:abstractNumId w:val="24"/>
  </w:num>
  <w:num w:numId="34">
    <w:abstractNumId w:val="6"/>
  </w:num>
  <w:num w:numId="35">
    <w:abstractNumId w:val="35"/>
  </w:num>
  <w:num w:numId="36">
    <w:abstractNumId w:val="2"/>
  </w:num>
  <w:num w:numId="37">
    <w:abstractNumId w:val="10"/>
  </w:num>
  <w:num w:numId="38">
    <w:abstractNumId w:val="42"/>
  </w:num>
  <w:num w:numId="39">
    <w:abstractNumId w:val="40"/>
  </w:num>
  <w:num w:numId="40">
    <w:abstractNumId w:val="18"/>
  </w:num>
  <w:num w:numId="41">
    <w:abstractNumId w:val="34"/>
  </w:num>
  <w:num w:numId="42">
    <w:abstractNumId w:val="7"/>
  </w:num>
  <w:num w:numId="43">
    <w:abstractNumId w:val="5"/>
  </w:num>
  <w:num w:numId="44">
    <w:abstractNumId w:val="32"/>
  </w:num>
  <w:num w:numId="45">
    <w:abstractNumId w:val="27"/>
  </w:num>
  <w:num w:numId="46">
    <w:abstractNumId w:val="30"/>
  </w:num>
  <w:num w:numId="47">
    <w:abstractNumId w:val="3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680"/>
    <w:rsid w:val="00001DAB"/>
    <w:rsid w:val="00012769"/>
    <w:rsid w:val="00067292"/>
    <w:rsid w:val="00120B0C"/>
    <w:rsid w:val="00162396"/>
    <w:rsid w:val="00170FA3"/>
    <w:rsid w:val="001831DB"/>
    <w:rsid w:val="001B023E"/>
    <w:rsid w:val="001D35D9"/>
    <w:rsid w:val="00225143"/>
    <w:rsid w:val="00234BFE"/>
    <w:rsid w:val="0027488E"/>
    <w:rsid w:val="00277FAE"/>
    <w:rsid w:val="0028792A"/>
    <w:rsid w:val="00291C77"/>
    <w:rsid w:val="002927EC"/>
    <w:rsid w:val="002D0060"/>
    <w:rsid w:val="002E44F8"/>
    <w:rsid w:val="002E5BD8"/>
    <w:rsid w:val="002F5F29"/>
    <w:rsid w:val="00305E5E"/>
    <w:rsid w:val="00341D92"/>
    <w:rsid w:val="003557EC"/>
    <w:rsid w:val="003641C1"/>
    <w:rsid w:val="00376EDD"/>
    <w:rsid w:val="003A4F8E"/>
    <w:rsid w:val="00417C27"/>
    <w:rsid w:val="004512A4"/>
    <w:rsid w:val="00461390"/>
    <w:rsid w:val="004675C8"/>
    <w:rsid w:val="00483680"/>
    <w:rsid w:val="004A3DEC"/>
    <w:rsid w:val="00511049"/>
    <w:rsid w:val="005931B5"/>
    <w:rsid w:val="005C1463"/>
    <w:rsid w:val="005E4C1B"/>
    <w:rsid w:val="00656680"/>
    <w:rsid w:val="00662887"/>
    <w:rsid w:val="00677315"/>
    <w:rsid w:val="00692E6C"/>
    <w:rsid w:val="006B1E7A"/>
    <w:rsid w:val="006F1728"/>
    <w:rsid w:val="006F7C0D"/>
    <w:rsid w:val="007C08D5"/>
    <w:rsid w:val="00853F69"/>
    <w:rsid w:val="00860800"/>
    <w:rsid w:val="008648B1"/>
    <w:rsid w:val="00897EE1"/>
    <w:rsid w:val="008A7B9E"/>
    <w:rsid w:val="008B27C0"/>
    <w:rsid w:val="008B3D18"/>
    <w:rsid w:val="008E7170"/>
    <w:rsid w:val="008F5485"/>
    <w:rsid w:val="009241C1"/>
    <w:rsid w:val="00A4695A"/>
    <w:rsid w:val="00A93BEA"/>
    <w:rsid w:val="00AB1672"/>
    <w:rsid w:val="00B2149A"/>
    <w:rsid w:val="00B813D1"/>
    <w:rsid w:val="00BA6D2E"/>
    <w:rsid w:val="00BC14D8"/>
    <w:rsid w:val="00BE149C"/>
    <w:rsid w:val="00BE6355"/>
    <w:rsid w:val="00C20AAD"/>
    <w:rsid w:val="00C32BCC"/>
    <w:rsid w:val="00C42297"/>
    <w:rsid w:val="00C50773"/>
    <w:rsid w:val="00C64302"/>
    <w:rsid w:val="00C72C40"/>
    <w:rsid w:val="00C8762F"/>
    <w:rsid w:val="00CC5F82"/>
    <w:rsid w:val="00CE5593"/>
    <w:rsid w:val="00D22E3A"/>
    <w:rsid w:val="00D5366D"/>
    <w:rsid w:val="00E1439F"/>
    <w:rsid w:val="00E524F4"/>
    <w:rsid w:val="00E53B13"/>
    <w:rsid w:val="00E66A91"/>
    <w:rsid w:val="00EC6DB6"/>
    <w:rsid w:val="00F51987"/>
    <w:rsid w:val="0A4043DB"/>
    <w:rsid w:val="0F01C17A"/>
    <w:rsid w:val="0F01C17A"/>
    <w:rsid w:val="114D8CCF"/>
    <w:rsid w:val="13D5329D"/>
    <w:rsid w:val="4E87E000"/>
    <w:rsid w:val="52B343B5"/>
    <w:rsid w:val="5EA5F150"/>
    <w:rsid w:val="6E1407AC"/>
    <w:rsid w:val="746A2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9FFA6E"/>
  <w15:docId w15:val="{FBAAE49B-C461-43A6-8F7E-2122F5C93B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cs="Calibri" w:eastAsiaTheme="minorEastAsia"/>
        <w:color w:val="000000"/>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56680"/>
    <w:rPr>
      <w:lang w:val="en-GB"/>
    </w:rPr>
  </w:style>
  <w:style w:type="paragraph" w:styleId="Heading1">
    <w:name w:val="heading 1"/>
    <w:basedOn w:val="Normal"/>
    <w:next w:val="Normal"/>
    <w:link w:val="Heading1Char"/>
    <w:qFormat/>
    <w:rsid w:val="00656680"/>
    <w:pPr>
      <w:keepNext/>
      <w:keepLines/>
      <w:spacing w:before="480"/>
      <w:outlineLvl w:val="0"/>
    </w:pPr>
    <w:rPr>
      <w:rFonts w:asciiTheme="majorHAnsi" w:hAnsiTheme="majorHAnsi" w:eastAsiaTheme="majorEastAsia" w:cstheme="majorBidi"/>
      <w:b/>
      <w:bCs/>
      <w:color w:val="345A8A" w:themeColor="accent1" w:themeShade="B5"/>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656680"/>
    <w:rPr>
      <w:rFonts w:asciiTheme="majorHAnsi" w:hAnsiTheme="majorHAnsi" w:eastAsiaTheme="majorEastAsia" w:cstheme="majorBidi"/>
      <w:b/>
      <w:bCs/>
      <w:color w:val="345A8A" w:themeColor="accent1" w:themeShade="B5"/>
      <w:sz w:val="32"/>
      <w:szCs w:val="32"/>
      <w:lang w:val="en-GB"/>
    </w:rPr>
  </w:style>
  <w:style w:type="paragraph" w:styleId="TOCHeading">
    <w:name w:val="TOC Heading"/>
    <w:basedOn w:val="Heading1"/>
    <w:next w:val="Normal"/>
    <w:uiPriority w:val="39"/>
    <w:unhideWhenUsed/>
    <w:qFormat/>
    <w:rsid w:val="00656680"/>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656680"/>
    <w:rPr>
      <w:rFonts w:asciiTheme="minorHAnsi" w:hAnsiTheme="minorHAnsi"/>
    </w:rPr>
  </w:style>
  <w:style w:type="paragraph" w:styleId="TOC1">
    <w:name w:val="toc 1"/>
    <w:basedOn w:val="Normal"/>
    <w:next w:val="Normal"/>
    <w:autoRedefine/>
    <w:uiPriority w:val="39"/>
    <w:unhideWhenUsed/>
    <w:rsid w:val="00656680"/>
    <w:pPr>
      <w:spacing w:before="120"/>
    </w:pPr>
    <w:rPr>
      <w:rFonts w:asciiTheme="majorHAnsi" w:hAnsiTheme="majorHAnsi"/>
      <w:b/>
      <w:color w:val="548DD4"/>
      <w:sz w:val="24"/>
      <w:szCs w:val="24"/>
    </w:rPr>
  </w:style>
  <w:style w:type="paragraph" w:styleId="TOC3">
    <w:name w:val="toc 3"/>
    <w:basedOn w:val="Normal"/>
    <w:next w:val="Normal"/>
    <w:autoRedefine/>
    <w:uiPriority w:val="39"/>
    <w:unhideWhenUsed/>
    <w:rsid w:val="00656680"/>
    <w:pPr>
      <w:ind w:left="220"/>
    </w:pPr>
    <w:rPr>
      <w:rFonts w:asciiTheme="minorHAnsi" w:hAnsiTheme="minorHAnsi"/>
      <w:i/>
    </w:rPr>
  </w:style>
  <w:style w:type="paragraph" w:styleId="BalloonText">
    <w:name w:val="Balloon Text"/>
    <w:basedOn w:val="Normal"/>
    <w:link w:val="BalloonTextChar"/>
    <w:uiPriority w:val="99"/>
    <w:semiHidden/>
    <w:unhideWhenUsed/>
    <w:rsid w:val="00656680"/>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656680"/>
    <w:rPr>
      <w:rFonts w:ascii="Lucida Grande" w:hAnsi="Lucida Grande" w:cs="Lucida Grande"/>
      <w:sz w:val="18"/>
      <w:szCs w:val="18"/>
      <w:lang w:val="en-GB"/>
    </w:rPr>
  </w:style>
  <w:style w:type="paragraph" w:styleId="TOC4">
    <w:name w:val="toc 4"/>
    <w:basedOn w:val="Normal"/>
    <w:next w:val="Normal"/>
    <w:autoRedefine/>
    <w:uiPriority w:val="39"/>
    <w:semiHidden/>
    <w:unhideWhenUsed/>
    <w:rsid w:val="00656680"/>
    <w:pPr>
      <w:pBdr>
        <w:between w:val="double" w:color="auto" w:sz="6" w:space="0"/>
      </w:pBdr>
      <w:ind w:left="440"/>
    </w:pPr>
    <w:rPr>
      <w:rFonts w:asciiTheme="minorHAnsi" w:hAnsiTheme="minorHAnsi"/>
      <w:sz w:val="20"/>
      <w:szCs w:val="20"/>
    </w:rPr>
  </w:style>
  <w:style w:type="paragraph" w:styleId="TOC5">
    <w:name w:val="toc 5"/>
    <w:basedOn w:val="Normal"/>
    <w:next w:val="Normal"/>
    <w:autoRedefine/>
    <w:uiPriority w:val="39"/>
    <w:semiHidden/>
    <w:unhideWhenUsed/>
    <w:rsid w:val="00656680"/>
    <w:pPr>
      <w:pBdr>
        <w:between w:val="double" w:color="auto" w:sz="6" w:space="0"/>
      </w:pBdr>
      <w:ind w:left="660"/>
    </w:pPr>
    <w:rPr>
      <w:rFonts w:asciiTheme="minorHAnsi" w:hAnsiTheme="minorHAnsi"/>
      <w:sz w:val="20"/>
      <w:szCs w:val="20"/>
    </w:rPr>
  </w:style>
  <w:style w:type="paragraph" w:styleId="TOC6">
    <w:name w:val="toc 6"/>
    <w:basedOn w:val="Normal"/>
    <w:next w:val="Normal"/>
    <w:autoRedefine/>
    <w:uiPriority w:val="39"/>
    <w:semiHidden/>
    <w:unhideWhenUsed/>
    <w:rsid w:val="00656680"/>
    <w:pPr>
      <w:pBdr>
        <w:between w:val="double" w:color="auto" w:sz="6" w:space="0"/>
      </w:pBdr>
      <w:ind w:left="880"/>
    </w:pPr>
    <w:rPr>
      <w:rFonts w:asciiTheme="minorHAnsi" w:hAnsiTheme="minorHAnsi"/>
      <w:sz w:val="20"/>
      <w:szCs w:val="20"/>
    </w:rPr>
  </w:style>
  <w:style w:type="paragraph" w:styleId="TOC7">
    <w:name w:val="toc 7"/>
    <w:basedOn w:val="Normal"/>
    <w:next w:val="Normal"/>
    <w:autoRedefine/>
    <w:uiPriority w:val="39"/>
    <w:semiHidden/>
    <w:unhideWhenUsed/>
    <w:rsid w:val="00656680"/>
    <w:pPr>
      <w:pBdr>
        <w:between w:val="double" w:color="auto" w:sz="6" w:space="0"/>
      </w:pBdr>
      <w:ind w:left="1100"/>
    </w:pPr>
    <w:rPr>
      <w:rFonts w:asciiTheme="minorHAnsi" w:hAnsiTheme="minorHAnsi"/>
      <w:sz w:val="20"/>
      <w:szCs w:val="20"/>
    </w:rPr>
  </w:style>
  <w:style w:type="paragraph" w:styleId="TOC8">
    <w:name w:val="toc 8"/>
    <w:basedOn w:val="Normal"/>
    <w:next w:val="Normal"/>
    <w:autoRedefine/>
    <w:uiPriority w:val="39"/>
    <w:semiHidden/>
    <w:unhideWhenUsed/>
    <w:rsid w:val="00656680"/>
    <w:pPr>
      <w:pBdr>
        <w:between w:val="double" w:color="auto" w:sz="6" w:space="0"/>
      </w:pBdr>
      <w:ind w:left="1320"/>
    </w:pPr>
    <w:rPr>
      <w:rFonts w:asciiTheme="minorHAnsi" w:hAnsiTheme="minorHAnsi"/>
      <w:sz w:val="20"/>
      <w:szCs w:val="20"/>
    </w:rPr>
  </w:style>
  <w:style w:type="paragraph" w:styleId="TOC9">
    <w:name w:val="toc 9"/>
    <w:basedOn w:val="Normal"/>
    <w:next w:val="Normal"/>
    <w:autoRedefine/>
    <w:uiPriority w:val="39"/>
    <w:semiHidden/>
    <w:unhideWhenUsed/>
    <w:rsid w:val="00656680"/>
    <w:pPr>
      <w:pBdr>
        <w:between w:val="double" w:color="auto" w:sz="6" w:space="0"/>
      </w:pBdr>
      <w:ind w:left="1540"/>
    </w:pPr>
    <w:rPr>
      <w:rFonts w:asciiTheme="minorHAnsi" w:hAnsiTheme="minorHAnsi"/>
      <w:sz w:val="20"/>
      <w:szCs w:val="20"/>
    </w:rPr>
  </w:style>
  <w:style w:type="paragraph" w:styleId="ListParagraph">
    <w:name w:val="List Paragraph"/>
    <w:basedOn w:val="Normal"/>
    <w:uiPriority w:val="34"/>
    <w:qFormat/>
    <w:rsid w:val="00656680"/>
    <w:pPr>
      <w:ind w:left="720"/>
      <w:contextualSpacing/>
    </w:pPr>
  </w:style>
  <w:style w:type="paragraph" w:styleId="Footer">
    <w:name w:val="footer"/>
    <w:basedOn w:val="Normal"/>
    <w:link w:val="FooterChar"/>
    <w:uiPriority w:val="99"/>
    <w:unhideWhenUsed/>
    <w:rsid w:val="00656680"/>
    <w:pPr>
      <w:tabs>
        <w:tab w:val="center" w:pos="4320"/>
        <w:tab w:val="right" w:pos="8640"/>
      </w:tabs>
    </w:pPr>
  </w:style>
  <w:style w:type="character" w:styleId="FooterChar" w:customStyle="1">
    <w:name w:val="Footer Char"/>
    <w:basedOn w:val="DefaultParagraphFont"/>
    <w:link w:val="Footer"/>
    <w:uiPriority w:val="99"/>
    <w:rsid w:val="00656680"/>
    <w:rPr>
      <w:lang w:val="en-GB"/>
    </w:rPr>
  </w:style>
  <w:style w:type="character" w:styleId="PageNumber">
    <w:name w:val="page number"/>
    <w:basedOn w:val="DefaultParagraphFont"/>
    <w:uiPriority w:val="99"/>
    <w:semiHidden/>
    <w:unhideWhenUsed/>
    <w:rsid w:val="00656680"/>
  </w:style>
  <w:style w:type="table" w:styleId="TableGrid">
    <w:name w:val="Table Grid"/>
    <w:basedOn w:val="TableNormal"/>
    <w:rsid w:val="0065668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Accent1">
    <w:name w:val="Light Shading Accent 1"/>
    <w:basedOn w:val="TableNormal"/>
    <w:uiPriority w:val="60"/>
    <w:rsid w:val="00656680"/>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MainHeading" w:customStyle="1">
    <w:name w:val="Main Heading"/>
    <w:basedOn w:val="Heading1"/>
    <w:rsid w:val="00656680"/>
    <w:pPr>
      <w:keepLines w:val="0"/>
      <w:overflowPunct w:val="0"/>
      <w:autoSpaceDE w:val="0"/>
      <w:autoSpaceDN w:val="0"/>
      <w:adjustRightInd w:val="0"/>
      <w:spacing w:before="0" w:after="240"/>
      <w:jc w:val="center"/>
      <w:textAlignment w:val="baseline"/>
      <w:outlineLvl w:val="9"/>
    </w:pPr>
    <w:rPr>
      <w:rFonts w:ascii="Verdana" w:hAnsi="Verdana" w:eastAsia="Times New Roman" w:cs="Times New Roman"/>
      <w:bCs w:val="0"/>
      <w:color w:val="auto"/>
      <w:sz w:val="28"/>
      <w:szCs w:val="20"/>
    </w:rPr>
  </w:style>
  <w:style w:type="paragraph" w:styleId="Header">
    <w:name w:val="header"/>
    <w:basedOn w:val="Normal"/>
    <w:link w:val="HeaderChar"/>
    <w:uiPriority w:val="99"/>
    <w:unhideWhenUsed/>
    <w:rsid w:val="00656680"/>
    <w:pPr>
      <w:tabs>
        <w:tab w:val="center" w:pos="4320"/>
        <w:tab w:val="right" w:pos="8640"/>
      </w:tabs>
    </w:pPr>
  </w:style>
  <w:style w:type="character" w:styleId="HeaderChar" w:customStyle="1">
    <w:name w:val="Header Char"/>
    <w:basedOn w:val="DefaultParagraphFont"/>
    <w:link w:val="Header"/>
    <w:uiPriority w:val="99"/>
    <w:rsid w:val="00656680"/>
    <w:rPr>
      <w:lang w:val="en-GB"/>
    </w:rPr>
  </w:style>
  <w:style w:type="character" w:styleId="Hyperlink">
    <w:name w:val="Hyperlink"/>
    <w:basedOn w:val="DefaultParagraphFont"/>
    <w:uiPriority w:val="99"/>
    <w:unhideWhenUsed/>
    <w:rsid w:val="00656680"/>
    <w:rPr>
      <w:color w:val="0000FF" w:themeColor="hyperlink"/>
      <w:u w:val="single"/>
    </w:rPr>
  </w:style>
  <w:style w:type="paragraph" w:styleId="Style1" w:customStyle="1">
    <w:name w:val="Style1"/>
    <w:basedOn w:val="Title"/>
    <w:link w:val="Style1Char"/>
    <w:qFormat/>
    <w:rsid w:val="00656680"/>
    <w:pPr>
      <w:keepNext/>
      <w:keepLines/>
      <w:numPr>
        <w:numId w:val="10"/>
      </w:numPr>
      <w:pBdr>
        <w:bottom w:val="none" w:color="auto" w:sz="0" w:space="0"/>
      </w:pBdr>
      <w:overflowPunct w:val="0"/>
      <w:autoSpaceDE w:val="0"/>
      <w:autoSpaceDN w:val="0"/>
      <w:adjustRightInd w:val="0"/>
      <w:spacing w:before="120" w:after="120"/>
      <w:contextualSpacing w:val="0"/>
      <w:jc w:val="both"/>
      <w:textAlignment w:val="baseline"/>
    </w:pPr>
    <w:rPr>
      <w:rFonts w:ascii="Arial" w:hAnsi="Arial" w:eastAsia="Times New Roman" w:cs="Times New Roman"/>
      <w:b/>
      <w:bCs/>
      <w:color w:val="auto"/>
      <w:spacing w:val="0"/>
      <w:kern w:val="0"/>
      <w:sz w:val="22"/>
      <w:szCs w:val="20"/>
    </w:rPr>
  </w:style>
  <w:style w:type="paragraph" w:styleId="Style2" w:customStyle="1">
    <w:name w:val="Style2"/>
    <w:basedOn w:val="Normal"/>
    <w:link w:val="Style2Char"/>
    <w:qFormat/>
    <w:rsid w:val="00656680"/>
    <w:pPr>
      <w:widowControl w:val="0"/>
      <w:numPr>
        <w:ilvl w:val="2"/>
        <w:numId w:val="10"/>
      </w:numPr>
      <w:overflowPunct w:val="0"/>
      <w:autoSpaceDE w:val="0"/>
      <w:autoSpaceDN w:val="0"/>
      <w:adjustRightInd w:val="0"/>
      <w:spacing w:after="120"/>
      <w:jc w:val="both"/>
      <w:textAlignment w:val="baseline"/>
    </w:pPr>
    <w:rPr>
      <w:rFonts w:ascii="Arial" w:hAnsi="Arial" w:eastAsia="Times New Roman" w:cs="Times New Roman"/>
      <w:color w:val="auto"/>
      <w:szCs w:val="20"/>
      <w:lang w:val="x-none"/>
    </w:rPr>
  </w:style>
  <w:style w:type="paragraph" w:styleId="Style3a" w:customStyle="1">
    <w:name w:val="Style3a"/>
    <w:basedOn w:val="Style311"/>
    <w:rsid w:val="00656680"/>
    <w:pPr>
      <w:numPr>
        <w:ilvl w:val="5"/>
      </w:numPr>
    </w:pPr>
  </w:style>
  <w:style w:type="paragraph" w:styleId="Style311" w:customStyle="1">
    <w:name w:val="Style3.1.1"/>
    <w:basedOn w:val="Normal"/>
    <w:qFormat/>
    <w:rsid w:val="00656680"/>
    <w:pPr>
      <w:numPr>
        <w:ilvl w:val="4"/>
        <w:numId w:val="10"/>
      </w:numPr>
      <w:overflowPunct w:val="0"/>
      <w:autoSpaceDE w:val="0"/>
      <w:autoSpaceDN w:val="0"/>
      <w:adjustRightInd w:val="0"/>
      <w:spacing w:after="120"/>
      <w:jc w:val="both"/>
      <w:textAlignment w:val="baseline"/>
    </w:pPr>
    <w:rPr>
      <w:rFonts w:ascii="Arial" w:hAnsi="Arial" w:eastAsia="Times New Roman" w:cs="Arial"/>
      <w:bCs/>
      <w:color w:val="auto"/>
      <w:szCs w:val="20"/>
    </w:rPr>
  </w:style>
  <w:style w:type="paragraph" w:styleId="Style4" w:customStyle="1">
    <w:name w:val="Style4"/>
    <w:basedOn w:val="Normal"/>
    <w:qFormat/>
    <w:rsid w:val="00656680"/>
    <w:pPr>
      <w:widowControl w:val="0"/>
      <w:numPr>
        <w:ilvl w:val="6"/>
        <w:numId w:val="10"/>
      </w:numPr>
      <w:overflowPunct w:val="0"/>
      <w:autoSpaceDE w:val="0"/>
      <w:autoSpaceDN w:val="0"/>
      <w:adjustRightInd w:val="0"/>
      <w:spacing w:after="120"/>
      <w:jc w:val="both"/>
      <w:textAlignment w:val="baseline"/>
    </w:pPr>
    <w:rPr>
      <w:rFonts w:ascii="Arial" w:hAnsi="Arial" w:eastAsia="Times New Roman" w:cs="Times New Roman"/>
      <w:color w:val="auto"/>
      <w:szCs w:val="20"/>
    </w:rPr>
  </w:style>
  <w:style w:type="paragraph" w:styleId="Style2a" w:customStyle="1">
    <w:name w:val="Style2a"/>
    <w:basedOn w:val="Normal"/>
    <w:rsid w:val="00656680"/>
    <w:pPr>
      <w:widowControl w:val="0"/>
      <w:numPr>
        <w:ilvl w:val="3"/>
        <w:numId w:val="10"/>
      </w:numPr>
      <w:overflowPunct w:val="0"/>
      <w:autoSpaceDE w:val="0"/>
      <w:autoSpaceDN w:val="0"/>
      <w:adjustRightInd w:val="0"/>
      <w:spacing w:after="120"/>
      <w:jc w:val="both"/>
      <w:textAlignment w:val="baseline"/>
    </w:pPr>
    <w:rPr>
      <w:rFonts w:ascii="Arial" w:hAnsi="Arial" w:eastAsia="Times New Roman" w:cs="Times New Roman"/>
      <w:color w:val="auto"/>
      <w:szCs w:val="20"/>
    </w:rPr>
  </w:style>
  <w:style w:type="paragraph" w:styleId="Style1notBold" w:customStyle="1">
    <w:name w:val="Style1notBold"/>
    <w:basedOn w:val="Style1"/>
    <w:rsid w:val="00656680"/>
    <w:pPr>
      <w:keepNext w:val="0"/>
      <w:keepLines w:val="0"/>
      <w:widowControl w:val="0"/>
      <w:numPr>
        <w:ilvl w:val="1"/>
      </w:numPr>
      <w:tabs>
        <w:tab w:val="clear" w:pos="709"/>
      </w:tabs>
      <w:ind w:left="1440" w:hanging="360"/>
    </w:pPr>
    <w:rPr>
      <w:b w:val="0"/>
    </w:rPr>
  </w:style>
  <w:style w:type="character" w:styleId="Style2Char" w:customStyle="1">
    <w:name w:val="Style2 Char"/>
    <w:link w:val="Style2"/>
    <w:rsid w:val="00656680"/>
    <w:rPr>
      <w:rFonts w:ascii="Arial" w:hAnsi="Arial" w:eastAsia="Times New Roman" w:cs="Times New Roman"/>
      <w:color w:val="auto"/>
      <w:szCs w:val="20"/>
      <w:lang w:val="x-none"/>
    </w:rPr>
  </w:style>
  <w:style w:type="paragraph" w:styleId="Style4a" w:customStyle="1">
    <w:name w:val="Style4a"/>
    <w:basedOn w:val="Style3a"/>
    <w:rsid w:val="00656680"/>
    <w:pPr>
      <w:numPr>
        <w:ilvl w:val="7"/>
      </w:numPr>
    </w:pPr>
  </w:style>
  <w:style w:type="paragraph" w:styleId="Title">
    <w:name w:val="Title"/>
    <w:basedOn w:val="Normal"/>
    <w:next w:val="Normal"/>
    <w:link w:val="TitleChar"/>
    <w:qFormat/>
    <w:rsid w:val="0065668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rsid w:val="00656680"/>
    <w:rPr>
      <w:rFonts w:asciiTheme="majorHAnsi" w:hAnsiTheme="majorHAnsi" w:eastAsiaTheme="majorEastAsia" w:cstheme="majorBidi"/>
      <w:color w:val="17365D" w:themeColor="text2" w:themeShade="BF"/>
      <w:spacing w:val="5"/>
      <w:kern w:val="28"/>
      <w:sz w:val="52"/>
      <w:szCs w:val="52"/>
      <w:lang w:val="en-GB"/>
    </w:rPr>
  </w:style>
  <w:style w:type="paragraph" w:styleId="Style2n" w:customStyle="1">
    <w:name w:val="Style2n"/>
    <w:basedOn w:val="BodyTextIndent3"/>
    <w:link w:val="Style2nChar"/>
    <w:rsid w:val="00656680"/>
    <w:pPr>
      <w:widowControl w:val="0"/>
      <w:overflowPunct w:val="0"/>
      <w:autoSpaceDE w:val="0"/>
      <w:autoSpaceDN w:val="0"/>
      <w:adjustRightInd w:val="0"/>
      <w:ind w:left="709"/>
      <w:jc w:val="both"/>
      <w:textAlignment w:val="baseline"/>
    </w:pPr>
    <w:rPr>
      <w:rFonts w:ascii="Arial" w:hAnsi="Arial" w:eastAsia="Times New Roman" w:cs="Times New Roman"/>
      <w:color w:val="auto"/>
      <w:sz w:val="22"/>
      <w:szCs w:val="20"/>
      <w:lang w:val="x-none"/>
    </w:rPr>
  </w:style>
  <w:style w:type="paragraph" w:styleId="body" w:customStyle="1">
    <w:name w:val="body"/>
    <w:basedOn w:val="Normal"/>
    <w:rsid w:val="00656680"/>
    <w:pPr>
      <w:spacing w:before="100" w:beforeAutospacing="1" w:after="100" w:afterAutospacing="1"/>
    </w:pPr>
    <w:rPr>
      <w:rFonts w:ascii="Times New Roman" w:hAnsi="Times New Roman" w:eastAsia="Calibri" w:cs="Times New Roman"/>
      <w:color w:val="auto"/>
      <w:sz w:val="24"/>
      <w:szCs w:val="24"/>
      <w:lang w:eastAsia="en-GB"/>
    </w:rPr>
  </w:style>
  <w:style w:type="character" w:styleId="Style2nChar" w:customStyle="1">
    <w:name w:val="Style2n Char"/>
    <w:link w:val="Style2n"/>
    <w:rsid w:val="00656680"/>
    <w:rPr>
      <w:rFonts w:ascii="Arial" w:hAnsi="Arial" w:eastAsia="Times New Roman" w:cs="Times New Roman"/>
      <w:color w:val="auto"/>
      <w:szCs w:val="20"/>
      <w:lang w:val="x-none"/>
    </w:rPr>
  </w:style>
  <w:style w:type="character" w:styleId="Style1Char" w:customStyle="1">
    <w:name w:val="Style1 Char"/>
    <w:link w:val="Style1"/>
    <w:rsid w:val="00656680"/>
    <w:rPr>
      <w:rFonts w:ascii="Arial" w:hAnsi="Arial" w:eastAsia="Times New Roman" w:cs="Times New Roman"/>
      <w:b/>
      <w:bCs/>
      <w:color w:val="auto"/>
      <w:szCs w:val="20"/>
      <w:lang w:val="en-GB"/>
    </w:rPr>
  </w:style>
  <w:style w:type="paragraph" w:styleId="BodyTextIndent3">
    <w:name w:val="Body Text Indent 3"/>
    <w:basedOn w:val="Normal"/>
    <w:link w:val="BodyTextIndent3Char"/>
    <w:uiPriority w:val="99"/>
    <w:semiHidden/>
    <w:unhideWhenUsed/>
    <w:rsid w:val="00656680"/>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656680"/>
    <w:rPr>
      <w:sz w:val="16"/>
      <w:szCs w:val="16"/>
      <w:lang w:val="en-GB"/>
    </w:rPr>
  </w:style>
  <w:style w:type="paragraph" w:styleId="BodyText">
    <w:name w:val="Body Text"/>
    <w:basedOn w:val="Normal"/>
    <w:link w:val="BodyTextChar"/>
    <w:uiPriority w:val="99"/>
    <w:semiHidden/>
    <w:unhideWhenUsed/>
    <w:rsid w:val="00656680"/>
    <w:pPr>
      <w:spacing w:after="120"/>
    </w:pPr>
  </w:style>
  <w:style w:type="character" w:styleId="BodyTextChar" w:customStyle="1">
    <w:name w:val="Body Text Char"/>
    <w:basedOn w:val="DefaultParagraphFont"/>
    <w:link w:val="BodyText"/>
    <w:uiPriority w:val="99"/>
    <w:semiHidden/>
    <w:rsid w:val="00656680"/>
    <w:rPr>
      <w:lang w:val="en-GB"/>
    </w:rPr>
  </w:style>
  <w:style w:type="paragraph" w:styleId="BodyTextIndent">
    <w:name w:val="Body Text Indent"/>
    <w:basedOn w:val="Normal"/>
    <w:link w:val="BodyTextIndentChar"/>
    <w:uiPriority w:val="99"/>
    <w:semiHidden/>
    <w:unhideWhenUsed/>
    <w:rsid w:val="00656680"/>
    <w:pPr>
      <w:spacing w:after="120"/>
      <w:ind w:left="360"/>
    </w:pPr>
  </w:style>
  <w:style w:type="character" w:styleId="BodyTextIndentChar" w:customStyle="1">
    <w:name w:val="Body Text Indent Char"/>
    <w:basedOn w:val="DefaultParagraphFont"/>
    <w:link w:val="BodyTextIndent"/>
    <w:uiPriority w:val="99"/>
    <w:semiHidden/>
    <w:rsid w:val="00656680"/>
    <w:rPr>
      <w:lang w:val="en-GB"/>
    </w:rPr>
  </w:style>
  <w:style w:type="character" w:styleId="FollowedHyperlink">
    <w:name w:val="FollowedHyperlink"/>
    <w:basedOn w:val="DefaultParagraphFont"/>
    <w:uiPriority w:val="99"/>
    <w:semiHidden/>
    <w:unhideWhenUsed/>
    <w:rsid w:val="00656680"/>
    <w:rPr>
      <w:color w:val="800080" w:themeColor="followedHyperlink"/>
      <w:u w:val="single"/>
    </w:rPr>
  </w:style>
  <w:style w:type="character" w:styleId="Emphasis">
    <w:name w:val="Emphasis"/>
    <w:basedOn w:val="DefaultParagraphFont"/>
    <w:uiPriority w:val="20"/>
    <w:qFormat/>
    <w:rsid w:val="00656680"/>
    <w:rPr>
      <w:i/>
      <w:iCs/>
    </w:rPr>
  </w:style>
  <w:style w:type="paragraph" w:styleId="NormalWeb">
    <w:name w:val="Normal (Web)"/>
    <w:basedOn w:val="Normal"/>
    <w:uiPriority w:val="99"/>
    <w:unhideWhenUsed/>
    <w:rsid w:val="00656680"/>
    <w:pPr>
      <w:spacing w:before="100" w:beforeAutospacing="1" w:after="100" w:afterAutospacing="1"/>
    </w:pPr>
    <w:rPr>
      <w:rFonts w:ascii="Times" w:hAnsi="Times" w:cs="Times New Roman"/>
      <w:color w:val="auto"/>
      <w:sz w:val="20"/>
      <w:szCs w:val="20"/>
      <w:lang w:val="en-US"/>
    </w:rPr>
  </w:style>
  <w:style w:type="paragraph" w:styleId="Style3n" w:customStyle="1">
    <w:name w:val="Style3n"/>
    <w:basedOn w:val="Normal"/>
    <w:rsid w:val="00656680"/>
    <w:pPr>
      <w:widowControl w:val="0"/>
      <w:overflowPunct w:val="0"/>
      <w:autoSpaceDE w:val="0"/>
      <w:autoSpaceDN w:val="0"/>
      <w:adjustRightInd w:val="0"/>
      <w:spacing w:after="120"/>
      <w:ind w:left="1418"/>
      <w:jc w:val="both"/>
      <w:textAlignment w:val="baseline"/>
    </w:pPr>
    <w:rPr>
      <w:rFonts w:ascii="Arial" w:hAnsi="Arial" w:eastAsia="Times New Roman" w:cs="Times New Roman"/>
      <w:color w:val="auto"/>
      <w:szCs w:val="20"/>
    </w:rPr>
  </w:style>
  <w:style w:type="paragraph" w:styleId="NoSpacing">
    <w:name w:val="No Spacing"/>
    <w:uiPriority w:val="1"/>
    <w:qFormat/>
    <w:rsid w:val="00656680"/>
    <w:rPr>
      <w:rFonts w:asciiTheme="minorHAnsi" w:hAnsiTheme="minorHAnsi" w:eastAsiaTheme="minorHAnsi" w:cstheme="minorBidi"/>
      <w:color w:val="auto"/>
      <w:lang w:val="en-GB"/>
    </w:rPr>
  </w:style>
  <w:style w:type="paragraph" w:styleId="Default" w:customStyle="1">
    <w:name w:val="Default"/>
    <w:rsid w:val="004A3DEC"/>
    <w:pPr>
      <w:autoSpaceDE w:val="0"/>
      <w:autoSpaceDN w:val="0"/>
      <w:adjustRightInd w:val="0"/>
    </w:pPr>
    <w:rPr>
      <w:rFonts w:ascii="Perpetua" w:hAnsi="Perpetua" w:cs="Perpetu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39081-A4B5-4BA1-94AC-8EC39C458E1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Greig Melville Associates Limited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Alison Melville</dc:creator>
  <lastModifiedBy>Atkinson, Chris</lastModifiedBy>
  <revision>4</revision>
  <dcterms:created xsi:type="dcterms:W3CDTF">2022-03-22T14:51:00.0000000Z</dcterms:created>
  <dcterms:modified xsi:type="dcterms:W3CDTF">2022-04-02T19:44:37.0180425Z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