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F0798" w:rsidR="00985F44" w:rsidRDefault="00985F44" w14:paraId="03BA5357" w14:textId="6FFA8E43">
      <w:pPr>
        <w:pStyle w:val="BodyText"/>
        <w:spacing w:before="6" w:after="1"/>
        <w:ind w:left="0"/>
        <w:rPr>
          <w:rFonts w:ascii="Aptos" w:hAnsi="Aptos" w:cstheme="minorHAnsi"/>
          <w:sz w:val="22"/>
          <w:szCs w:val="22"/>
        </w:rPr>
      </w:pPr>
    </w:p>
    <w:p w:rsidRPr="009F0798" w:rsidR="00985F44" w:rsidRDefault="00985F44" w14:paraId="1E1BDACB" w14:textId="1F5D2D9F">
      <w:pPr>
        <w:pStyle w:val="BodyText"/>
        <w:spacing w:before="0"/>
        <w:ind w:left="5457"/>
        <w:rPr>
          <w:rFonts w:ascii="Aptos" w:hAnsi="Aptos" w:cstheme="minorHAnsi"/>
          <w:sz w:val="22"/>
          <w:szCs w:val="22"/>
        </w:rPr>
      </w:pPr>
    </w:p>
    <w:p w:rsidRPr="009F0798" w:rsidR="00985F44" w:rsidRDefault="00985F44" w14:paraId="2DA55B57" w14:textId="77777777">
      <w:pPr>
        <w:pStyle w:val="BodyText"/>
        <w:spacing w:before="0"/>
        <w:ind w:left="0"/>
        <w:rPr>
          <w:rFonts w:ascii="Aptos" w:hAnsi="Aptos" w:cstheme="minorHAnsi"/>
          <w:sz w:val="22"/>
          <w:szCs w:val="22"/>
        </w:rPr>
      </w:pPr>
    </w:p>
    <w:p w:rsidRPr="009F0798" w:rsidR="00985F44" w:rsidP="002F6760" w:rsidRDefault="008660FA" w14:paraId="17413EDF" w14:textId="54ABFF68">
      <w:pPr>
        <w:pStyle w:val="Heading1"/>
        <w:ind w:left="0"/>
        <w:rPr>
          <w:rFonts w:ascii="Aptos" w:hAnsi="Aptos" w:cstheme="minorHAnsi"/>
          <w:color w:val="B20E10"/>
          <w:sz w:val="32"/>
          <w:szCs w:val="32"/>
        </w:rPr>
      </w:pPr>
      <w:r w:rsidRPr="009F0798">
        <w:rPr>
          <w:rFonts w:ascii="Aptos" w:hAnsi="Aptos" w:cstheme="minorHAnsi"/>
          <w:color w:val="B20E10"/>
          <w:sz w:val="32"/>
          <w:szCs w:val="32"/>
        </w:rPr>
        <w:t>Lancaster U</w:t>
      </w:r>
      <w:r w:rsidRPr="009F0798">
        <w:rPr>
          <w:rFonts w:ascii="Aptos" w:hAnsi="Aptos" w:cstheme="minorHAnsi"/>
          <w:color w:val="C00000"/>
          <w:sz w:val="32"/>
          <w:szCs w:val="32"/>
        </w:rPr>
        <w:t>nivers</w:t>
      </w:r>
      <w:r w:rsidRPr="009F0798">
        <w:rPr>
          <w:rFonts w:ascii="Aptos" w:hAnsi="Aptos" w:cstheme="minorHAnsi"/>
          <w:color w:val="B20E10"/>
          <w:sz w:val="32"/>
          <w:szCs w:val="32"/>
        </w:rPr>
        <w:t xml:space="preserve">ity </w:t>
      </w:r>
      <w:r w:rsidRPr="009F0798" w:rsidR="00500607">
        <w:rPr>
          <w:rFonts w:ascii="Aptos" w:hAnsi="Aptos" w:cstheme="minorHAnsi"/>
          <w:color w:val="B20E10"/>
          <w:sz w:val="32"/>
          <w:szCs w:val="32"/>
        </w:rPr>
        <w:t>Food Policy Statement</w:t>
      </w:r>
      <w:r w:rsidRPr="009F0798" w:rsidR="002E5D68">
        <w:rPr>
          <w:rFonts w:ascii="Aptos" w:hAnsi="Aptos" w:cstheme="minorHAnsi"/>
          <w:color w:val="B20E10"/>
          <w:sz w:val="32"/>
          <w:szCs w:val="32"/>
        </w:rPr>
        <w:t xml:space="preserve"> </w:t>
      </w:r>
    </w:p>
    <w:p w:rsidRPr="009F0798" w:rsidR="00985F44" w:rsidRDefault="00677874" w14:paraId="026B200D" w14:textId="4D751B6B">
      <w:pPr>
        <w:pStyle w:val="BodyText"/>
        <w:spacing w:before="241" w:line="249" w:lineRule="auto"/>
        <w:ind w:left="111" w:right="408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The University</w:t>
      </w:r>
      <w:r w:rsidRPr="009F0798" w:rsidR="00500607">
        <w:rPr>
          <w:rFonts w:ascii="Aptos" w:hAnsi="Aptos" w:cstheme="minorHAnsi"/>
          <w:sz w:val="22"/>
          <w:szCs w:val="22"/>
        </w:rPr>
        <w:t xml:space="preserve"> </w:t>
      </w:r>
      <w:r w:rsidRPr="009F0798">
        <w:rPr>
          <w:rFonts w:ascii="Aptos" w:hAnsi="Aptos" w:cstheme="minorHAnsi"/>
          <w:sz w:val="22"/>
          <w:szCs w:val="22"/>
        </w:rPr>
        <w:t xml:space="preserve">is </w:t>
      </w:r>
      <w:r w:rsidRPr="009F0798" w:rsidR="00500607">
        <w:rPr>
          <w:rFonts w:ascii="Aptos" w:hAnsi="Aptos" w:cstheme="minorHAnsi"/>
          <w:sz w:val="22"/>
          <w:szCs w:val="22"/>
        </w:rPr>
        <w:t xml:space="preserve">committed to delivering an exciting </w:t>
      </w:r>
      <w:r w:rsidRPr="009F0798" w:rsidR="00AE0E62">
        <w:rPr>
          <w:rFonts w:ascii="Aptos" w:hAnsi="Aptos" w:cstheme="minorHAnsi"/>
          <w:sz w:val="22"/>
          <w:szCs w:val="22"/>
        </w:rPr>
        <w:t xml:space="preserve">choice </w:t>
      </w:r>
      <w:r w:rsidRPr="009F0798" w:rsidR="00500607">
        <w:rPr>
          <w:rFonts w:ascii="Aptos" w:hAnsi="Aptos" w:cstheme="minorHAnsi"/>
          <w:sz w:val="22"/>
          <w:szCs w:val="22"/>
        </w:rPr>
        <w:t xml:space="preserve">of tasty, </w:t>
      </w:r>
      <w:r w:rsidRPr="009F0798" w:rsidR="006D1F02">
        <w:rPr>
          <w:rFonts w:ascii="Aptos" w:hAnsi="Aptos" w:cstheme="minorHAnsi"/>
          <w:sz w:val="22"/>
          <w:szCs w:val="22"/>
        </w:rPr>
        <w:t xml:space="preserve">convenient, </w:t>
      </w:r>
      <w:r w:rsidRPr="009F0798" w:rsidR="00F35BEC">
        <w:rPr>
          <w:rFonts w:ascii="Aptos" w:hAnsi="Aptos" w:cstheme="minorHAnsi"/>
          <w:sz w:val="22"/>
          <w:szCs w:val="22"/>
        </w:rPr>
        <w:t>nutritional</w:t>
      </w:r>
      <w:r w:rsidRPr="009F0798" w:rsidR="003D017A">
        <w:rPr>
          <w:rFonts w:ascii="Aptos" w:hAnsi="Aptos" w:cstheme="minorHAnsi"/>
          <w:sz w:val="22"/>
          <w:szCs w:val="22"/>
        </w:rPr>
        <w:t xml:space="preserve"> </w:t>
      </w:r>
      <w:r w:rsidRPr="009F0798" w:rsidR="00B35F10">
        <w:rPr>
          <w:rFonts w:ascii="Aptos" w:hAnsi="Aptos" w:cstheme="minorHAnsi"/>
          <w:sz w:val="22"/>
          <w:szCs w:val="22"/>
        </w:rPr>
        <w:t xml:space="preserve">and </w:t>
      </w:r>
      <w:r w:rsidRPr="009F0798" w:rsidR="00500607">
        <w:rPr>
          <w:rFonts w:ascii="Aptos" w:hAnsi="Aptos" w:cstheme="minorHAnsi"/>
          <w:sz w:val="22"/>
          <w:szCs w:val="22"/>
        </w:rPr>
        <w:t xml:space="preserve">sustainable </w:t>
      </w:r>
      <w:r w:rsidRPr="009F0798" w:rsidR="00352614">
        <w:rPr>
          <w:rFonts w:ascii="Aptos" w:hAnsi="Aptos" w:cstheme="minorHAnsi"/>
          <w:sz w:val="22"/>
          <w:szCs w:val="22"/>
        </w:rPr>
        <w:t xml:space="preserve">food </w:t>
      </w:r>
      <w:r w:rsidRPr="009F0798" w:rsidR="009B18ED">
        <w:rPr>
          <w:rFonts w:ascii="Aptos" w:hAnsi="Aptos" w:cstheme="minorHAnsi"/>
          <w:sz w:val="22"/>
          <w:szCs w:val="22"/>
        </w:rPr>
        <w:t>at a range o</w:t>
      </w:r>
      <w:r w:rsidRPr="009F0798" w:rsidR="006D1F02">
        <w:rPr>
          <w:rFonts w:ascii="Aptos" w:hAnsi="Aptos" w:cstheme="minorHAnsi"/>
          <w:sz w:val="22"/>
          <w:szCs w:val="22"/>
        </w:rPr>
        <w:t>f</w:t>
      </w:r>
      <w:r w:rsidRPr="009F0798" w:rsidR="009B18ED">
        <w:rPr>
          <w:rFonts w:ascii="Aptos" w:hAnsi="Aptos" w:cstheme="minorHAnsi"/>
          <w:sz w:val="22"/>
          <w:szCs w:val="22"/>
        </w:rPr>
        <w:t xml:space="preserve"> prices</w:t>
      </w:r>
      <w:r w:rsidRPr="009F0798" w:rsidR="00500607">
        <w:rPr>
          <w:rFonts w:ascii="Aptos" w:hAnsi="Aptos" w:cstheme="minorHAnsi"/>
          <w:sz w:val="22"/>
          <w:szCs w:val="22"/>
        </w:rPr>
        <w:t xml:space="preserve"> </w:t>
      </w:r>
      <w:r w:rsidRPr="009F0798" w:rsidR="00352614">
        <w:rPr>
          <w:rFonts w:ascii="Aptos" w:hAnsi="Aptos" w:cstheme="minorHAnsi"/>
          <w:sz w:val="22"/>
          <w:szCs w:val="22"/>
        </w:rPr>
        <w:t>to enhance the student, staff and visitor experience.</w:t>
      </w:r>
      <w:r w:rsidRPr="009F0798" w:rsidR="6CDE80D1">
        <w:rPr>
          <w:rFonts w:ascii="Aptos" w:hAnsi="Aptos" w:cstheme="minorHAnsi"/>
          <w:sz w:val="22"/>
          <w:szCs w:val="22"/>
        </w:rPr>
        <w:t xml:space="preserve"> This policy </w:t>
      </w:r>
      <w:r w:rsidRPr="009F0798" w:rsidR="6CDE80D1">
        <w:rPr>
          <w:rFonts w:ascii="Aptos" w:hAnsi="Aptos" w:cstheme="minorHAnsi"/>
          <w:color w:val="000000" w:themeColor="text1"/>
          <w:sz w:val="22"/>
          <w:szCs w:val="22"/>
        </w:rPr>
        <w:t xml:space="preserve">covers all food outlets and food served </w:t>
      </w:r>
      <w:r w:rsidRPr="009F0798" w:rsidR="7E19B4A9">
        <w:rPr>
          <w:rFonts w:ascii="Aptos" w:hAnsi="Aptos" w:cstheme="minorHAnsi"/>
          <w:sz w:val="22"/>
          <w:szCs w:val="22"/>
        </w:rPr>
        <w:t>on the University campus.</w:t>
      </w:r>
    </w:p>
    <w:p w:rsidRPr="009F0798" w:rsidR="00985F44" w:rsidRDefault="00500607" w14:paraId="79849BAA" w14:textId="36455A13">
      <w:pPr>
        <w:pStyle w:val="BodyText"/>
        <w:spacing w:line="249" w:lineRule="auto"/>
        <w:ind w:left="111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 xml:space="preserve">We </w:t>
      </w:r>
      <w:r w:rsidRPr="009F0798" w:rsidR="0008211B">
        <w:rPr>
          <w:rFonts w:ascii="Aptos" w:hAnsi="Aptos" w:cstheme="minorHAnsi"/>
          <w:sz w:val="22"/>
          <w:szCs w:val="22"/>
        </w:rPr>
        <w:t xml:space="preserve">follow </w:t>
      </w:r>
      <w:r w:rsidRPr="009F0798" w:rsidR="00857A0F">
        <w:rPr>
          <w:rFonts w:ascii="Aptos" w:hAnsi="Aptos" w:cstheme="minorHAnsi"/>
          <w:sz w:val="22"/>
          <w:szCs w:val="22"/>
        </w:rPr>
        <w:t xml:space="preserve">five </w:t>
      </w:r>
      <w:r w:rsidRPr="009F0798" w:rsidR="0008211B">
        <w:rPr>
          <w:rFonts w:ascii="Aptos" w:hAnsi="Aptos" w:cstheme="minorHAnsi"/>
          <w:sz w:val="22"/>
          <w:szCs w:val="22"/>
        </w:rPr>
        <w:t>key</w:t>
      </w:r>
      <w:r w:rsidRPr="009F0798">
        <w:rPr>
          <w:rFonts w:ascii="Aptos" w:hAnsi="Aptos" w:cstheme="minorHAnsi"/>
          <w:sz w:val="22"/>
          <w:szCs w:val="22"/>
        </w:rPr>
        <w:t xml:space="preserve"> principles:</w:t>
      </w:r>
    </w:p>
    <w:p w:rsidRPr="009F0798" w:rsidR="005E24EF" w:rsidP="00857A0F" w:rsidRDefault="00C7461E" w14:paraId="321072E8" w14:textId="2812CEF0">
      <w:pPr>
        <w:pStyle w:val="ListParagraph"/>
        <w:numPr>
          <w:ilvl w:val="0"/>
          <w:numId w:val="19"/>
        </w:numPr>
        <w:tabs>
          <w:tab w:val="left" w:pos="517"/>
          <w:tab w:val="left" w:pos="519"/>
        </w:tabs>
        <w:spacing w:before="117" w:line="249" w:lineRule="auto"/>
        <w:ind w:right="383"/>
        <w:rPr>
          <w:rFonts w:ascii="Aptos" w:hAnsi="Aptos" w:cstheme="minorHAnsi"/>
          <w:color w:val="000000" w:themeColor="text1"/>
        </w:rPr>
      </w:pPr>
      <w:r w:rsidRPr="009F0798">
        <w:rPr>
          <w:rFonts w:ascii="Aptos" w:hAnsi="Aptos" w:cstheme="minorHAnsi"/>
          <w:b/>
          <w:bCs/>
          <w:color w:val="000000" w:themeColor="text1"/>
        </w:rPr>
        <w:t>C</w:t>
      </w:r>
      <w:r w:rsidRPr="009F0798" w:rsidR="00880192">
        <w:rPr>
          <w:rFonts w:ascii="Aptos" w:hAnsi="Aptos" w:cstheme="minorHAnsi"/>
          <w:b/>
          <w:bCs/>
          <w:color w:val="000000" w:themeColor="text1"/>
        </w:rPr>
        <w:t>hoice:</w:t>
      </w:r>
      <w:r w:rsidRPr="009F0798" w:rsidR="00880192">
        <w:rPr>
          <w:rFonts w:ascii="Aptos" w:hAnsi="Aptos" w:cstheme="minorHAnsi"/>
          <w:color w:val="000000" w:themeColor="text1"/>
        </w:rPr>
        <w:t xml:space="preserve"> </w:t>
      </w:r>
      <w:r w:rsidRPr="009F0798" w:rsidR="005E24EF">
        <w:rPr>
          <w:rFonts w:ascii="Aptos" w:hAnsi="Aptos" w:cstheme="minorHAnsi"/>
          <w:color w:val="000000" w:themeColor="text1"/>
        </w:rPr>
        <w:t xml:space="preserve">Ensure a range of </w:t>
      </w:r>
      <w:r w:rsidRPr="009F0798" w:rsidR="00010F73">
        <w:rPr>
          <w:rFonts w:ascii="Aptos" w:hAnsi="Aptos" w:cstheme="minorHAnsi"/>
          <w:color w:val="000000" w:themeColor="text1"/>
        </w:rPr>
        <w:t>university</w:t>
      </w:r>
      <w:r w:rsidRPr="009F0798" w:rsidR="005E24EF">
        <w:rPr>
          <w:rFonts w:ascii="Aptos" w:hAnsi="Aptos" w:cstheme="minorHAnsi"/>
          <w:color w:val="000000" w:themeColor="text1"/>
        </w:rPr>
        <w:t xml:space="preserve"> </w:t>
      </w:r>
      <w:r w:rsidRPr="009F0798" w:rsidR="000415B0">
        <w:rPr>
          <w:rFonts w:ascii="Aptos" w:hAnsi="Aptos" w:cstheme="minorHAnsi"/>
          <w:color w:val="000000" w:themeColor="text1"/>
        </w:rPr>
        <w:t>operated</w:t>
      </w:r>
      <w:r w:rsidRPr="009F0798" w:rsidR="005E24EF">
        <w:rPr>
          <w:rFonts w:ascii="Aptos" w:hAnsi="Aptos" w:cstheme="minorHAnsi"/>
          <w:color w:val="000000" w:themeColor="text1"/>
        </w:rPr>
        <w:t xml:space="preserve">, national brands, local businesses and temporary </w:t>
      </w:r>
      <w:r w:rsidRPr="009F0798" w:rsidR="00A81DA8">
        <w:rPr>
          <w:rFonts w:ascii="Aptos" w:hAnsi="Aptos" w:cstheme="minorHAnsi"/>
          <w:color w:val="000000" w:themeColor="text1"/>
        </w:rPr>
        <w:t xml:space="preserve">food and drink </w:t>
      </w:r>
      <w:r w:rsidRPr="009F0798" w:rsidR="005E24EF">
        <w:rPr>
          <w:rFonts w:ascii="Aptos" w:hAnsi="Aptos" w:cstheme="minorHAnsi"/>
          <w:color w:val="000000" w:themeColor="text1"/>
        </w:rPr>
        <w:t>offers to meet the range of cultural, dietary and lifestyle needs of our students, staff and visitors.</w:t>
      </w:r>
    </w:p>
    <w:p w:rsidRPr="009F0798" w:rsidR="00857A0F" w:rsidP="00857A0F" w:rsidRDefault="00857A0F" w14:paraId="3DF2D4B3" w14:textId="77777777">
      <w:pPr>
        <w:pStyle w:val="BodyText"/>
        <w:numPr>
          <w:ilvl w:val="0"/>
          <w:numId w:val="19"/>
        </w:numPr>
        <w:spacing w:line="249" w:lineRule="auto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b/>
          <w:bCs/>
          <w:color w:val="000000" w:themeColor="text1"/>
          <w:sz w:val="22"/>
          <w:szCs w:val="22"/>
        </w:rPr>
        <w:t>Safe:</w:t>
      </w:r>
      <w:r w:rsidRPr="009F0798">
        <w:rPr>
          <w:rFonts w:ascii="Aptos" w:hAnsi="Aptos" w:cstheme="minorHAnsi"/>
          <w:color w:val="000000" w:themeColor="text1"/>
          <w:sz w:val="22"/>
          <w:szCs w:val="22"/>
        </w:rPr>
        <w:t xml:space="preserve"> Ensuing that University food operations produce and supply food to the highest </w:t>
      </w:r>
      <w:r w:rsidRPr="009F0798">
        <w:rPr>
          <w:rFonts w:ascii="Aptos" w:hAnsi="Aptos" w:cstheme="minorHAnsi"/>
          <w:sz w:val="22"/>
          <w:szCs w:val="22"/>
        </w:rPr>
        <w:t xml:space="preserve">safety standards including for customers with allergies and intolerances. To ensure that all operators on campus have a minimum 4 Star environmental health rating. </w:t>
      </w:r>
    </w:p>
    <w:p w:rsidRPr="009F0798" w:rsidR="00857A0F" w:rsidP="00857A0F" w:rsidRDefault="00857A0F" w14:paraId="48E51F23" w14:textId="77777777">
      <w:pPr>
        <w:pStyle w:val="BodyText"/>
        <w:numPr>
          <w:ilvl w:val="0"/>
          <w:numId w:val="19"/>
        </w:numPr>
        <w:spacing w:line="249" w:lineRule="auto"/>
        <w:rPr>
          <w:rFonts w:ascii="Aptos" w:hAnsi="Aptos" w:cstheme="minorHAnsi"/>
          <w:color w:val="000000" w:themeColor="text1"/>
          <w:sz w:val="22"/>
          <w:szCs w:val="22"/>
        </w:rPr>
      </w:pPr>
      <w:r w:rsidRPr="009F0798">
        <w:rPr>
          <w:rFonts w:ascii="Aptos" w:hAnsi="Aptos" w:cstheme="minorHAnsi"/>
          <w:b/>
          <w:bCs/>
          <w:color w:val="000000" w:themeColor="text1"/>
          <w:sz w:val="22"/>
          <w:szCs w:val="22"/>
        </w:rPr>
        <w:t>Price range:</w:t>
      </w:r>
      <w:r w:rsidRPr="009F0798">
        <w:rPr>
          <w:rFonts w:ascii="Aptos" w:hAnsi="Aptos" w:cstheme="minorHAnsi"/>
          <w:color w:val="000000" w:themeColor="text1"/>
          <w:sz w:val="22"/>
          <w:szCs w:val="22"/>
        </w:rPr>
        <w:t xml:space="preserve"> Ensure that the range of choices for students and staff meets their varied budgets and in particular that affordable choices are available.</w:t>
      </w:r>
    </w:p>
    <w:p w:rsidRPr="009F0798" w:rsidR="002B53D4" w:rsidP="00857A0F" w:rsidRDefault="172BC363" w14:paraId="1E41BFBF" w14:textId="67A13E0A">
      <w:pPr>
        <w:pStyle w:val="BodyText"/>
        <w:numPr>
          <w:ilvl w:val="0"/>
          <w:numId w:val="19"/>
        </w:numPr>
        <w:spacing w:line="249" w:lineRule="auto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b/>
          <w:bCs/>
          <w:color w:val="000000" w:themeColor="text1"/>
          <w:sz w:val="22"/>
          <w:szCs w:val="22"/>
        </w:rPr>
        <w:t xml:space="preserve">Supply </w:t>
      </w:r>
      <w:r w:rsidRPr="009F0798" w:rsidR="001E433F">
        <w:rPr>
          <w:rFonts w:ascii="Aptos" w:hAnsi="Aptos" w:cstheme="minorHAnsi"/>
          <w:b/>
          <w:bCs/>
          <w:color w:val="000000" w:themeColor="text1"/>
          <w:sz w:val="22"/>
          <w:szCs w:val="22"/>
        </w:rPr>
        <w:t>C</w:t>
      </w:r>
      <w:r w:rsidRPr="009F0798">
        <w:rPr>
          <w:rFonts w:ascii="Aptos" w:hAnsi="Aptos" w:cstheme="minorHAnsi"/>
          <w:b/>
          <w:bCs/>
          <w:color w:val="000000" w:themeColor="text1"/>
          <w:sz w:val="22"/>
          <w:szCs w:val="22"/>
        </w:rPr>
        <w:t>hain</w:t>
      </w:r>
      <w:r w:rsidRPr="009F0798" w:rsidR="00880192">
        <w:rPr>
          <w:rFonts w:ascii="Aptos" w:hAnsi="Aptos" w:cstheme="minorHAnsi"/>
          <w:b/>
          <w:bCs/>
          <w:color w:val="000000" w:themeColor="text1"/>
          <w:sz w:val="22"/>
          <w:szCs w:val="22"/>
        </w:rPr>
        <w:t xml:space="preserve">: </w:t>
      </w:r>
      <w:r w:rsidRPr="009F0798" w:rsidR="001E433F">
        <w:rPr>
          <w:rStyle w:val="normaltextrun"/>
          <w:rFonts w:ascii="Aptos" w:hAnsi="Aptos" w:cstheme="minorHAnsi"/>
          <w:sz w:val="22"/>
          <w:szCs w:val="22"/>
        </w:rPr>
        <w:t xml:space="preserve">The University will engage with tenants and food suppliers on campus to </w:t>
      </w:r>
      <w:r w:rsidRPr="009F0798" w:rsidR="00391A23">
        <w:rPr>
          <w:rStyle w:val="normaltextrun"/>
          <w:rFonts w:ascii="Aptos" w:hAnsi="Aptos" w:cstheme="minorHAnsi"/>
          <w:sz w:val="22"/>
          <w:szCs w:val="22"/>
        </w:rPr>
        <w:t xml:space="preserve">improve </w:t>
      </w:r>
      <w:r w:rsidRPr="009F0798" w:rsidR="001E433F">
        <w:rPr>
          <w:rStyle w:val="normaltextrun"/>
          <w:rFonts w:ascii="Aptos" w:hAnsi="Aptos" w:cstheme="minorHAnsi"/>
          <w:sz w:val="22"/>
          <w:szCs w:val="22"/>
        </w:rPr>
        <w:t xml:space="preserve">the sustainability of their </w:t>
      </w:r>
      <w:r w:rsidRPr="009F0798" w:rsidR="00391A23">
        <w:rPr>
          <w:rStyle w:val="normaltextrun"/>
          <w:rFonts w:ascii="Aptos" w:hAnsi="Aptos" w:cstheme="minorHAnsi"/>
          <w:sz w:val="22"/>
          <w:szCs w:val="22"/>
        </w:rPr>
        <w:t>prod</w:t>
      </w:r>
      <w:r w:rsidRPr="009F0798" w:rsidR="005612D8">
        <w:rPr>
          <w:rStyle w:val="normaltextrun"/>
          <w:rFonts w:ascii="Aptos" w:hAnsi="Aptos" w:cstheme="minorHAnsi"/>
          <w:sz w:val="22"/>
          <w:szCs w:val="22"/>
        </w:rPr>
        <w:t xml:space="preserve">uct offer. Internally, </w:t>
      </w:r>
      <w:r w:rsidRPr="009F0798" w:rsidR="00150049">
        <w:rPr>
          <w:rStyle w:val="normaltextrun"/>
          <w:rFonts w:ascii="Aptos" w:hAnsi="Aptos" w:cstheme="minorHAnsi"/>
          <w:sz w:val="22"/>
          <w:szCs w:val="22"/>
        </w:rPr>
        <w:t>s</w:t>
      </w:r>
      <w:r w:rsidRPr="009F0798" w:rsidR="005612D8">
        <w:rPr>
          <w:rFonts w:ascii="Aptos" w:hAnsi="Aptos" w:cstheme="minorHAnsi"/>
          <w:color w:val="000000" w:themeColor="text1"/>
          <w:sz w:val="22"/>
          <w:szCs w:val="22"/>
        </w:rPr>
        <w:t xml:space="preserve">ustainability standards are embedded in tenders </w:t>
      </w:r>
      <w:r w:rsidRPr="009F0798" w:rsidR="00150049">
        <w:rPr>
          <w:rFonts w:ascii="Aptos" w:hAnsi="Aptos" w:cstheme="minorHAnsi"/>
          <w:color w:val="000000" w:themeColor="text1"/>
          <w:sz w:val="22"/>
          <w:szCs w:val="22"/>
        </w:rPr>
        <w:t>and</w:t>
      </w:r>
      <w:r w:rsidRPr="009F0798" w:rsidR="005612D8">
        <w:rPr>
          <w:rFonts w:ascii="Aptos" w:hAnsi="Aptos" w:cstheme="minorHAnsi"/>
          <w:color w:val="000000" w:themeColor="text1"/>
          <w:sz w:val="22"/>
          <w:szCs w:val="22"/>
        </w:rPr>
        <w:t xml:space="preserve"> contracts</w:t>
      </w:r>
      <w:r w:rsidRPr="009F0798" w:rsidR="00150049">
        <w:rPr>
          <w:rFonts w:ascii="Aptos" w:hAnsi="Aptos" w:cstheme="minorHAnsi"/>
          <w:color w:val="000000" w:themeColor="text1"/>
          <w:sz w:val="22"/>
          <w:szCs w:val="22"/>
        </w:rPr>
        <w:t xml:space="preserve"> </w:t>
      </w:r>
      <w:r w:rsidRPr="009F0798" w:rsidR="00E81254">
        <w:rPr>
          <w:rFonts w:ascii="Aptos" w:hAnsi="Aptos" w:cstheme="minorHAnsi"/>
          <w:color w:val="000000" w:themeColor="text1"/>
          <w:sz w:val="22"/>
          <w:szCs w:val="22"/>
        </w:rPr>
        <w:t xml:space="preserve">to drive improvements within </w:t>
      </w:r>
      <w:r w:rsidRPr="009F0798" w:rsidR="00C47883">
        <w:rPr>
          <w:rFonts w:ascii="Aptos" w:hAnsi="Aptos" w:cstheme="minorHAnsi"/>
          <w:color w:val="000000" w:themeColor="text1"/>
          <w:sz w:val="22"/>
          <w:szCs w:val="22"/>
        </w:rPr>
        <w:t>the University’s supply chain.</w:t>
      </w:r>
    </w:p>
    <w:p w:rsidRPr="009F0798" w:rsidR="001E433F" w:rsidP="00857A0F" w:rsidRDefault="001B44C3" w14:paraId="69896711" w14:textId="5370C0A0">
      <w:pPr>
        <w:pStyle w:val="BodyText"/>
        <w:numPr>
          <w:ilvl w:val="0"/>
          <w:numId w:val="19"/>
        </w:numPr>
        <w:spacing w:line="249" w:lineRule="auto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b/>
          <w:bCs/>
          <w:color w:val="000000" w:themeColor="text1"/>
          <w:sz w:val="22"/>
          <w:szCs w:val="22"/>
        </w:rPr>
        <w:t>Engagement</w:t>
      </w:r>
      <w:r w:rsidRPr="009F0798" w:rsidR="00880192">
        <w:rPr>
          <w:rFonts w:ascii="Aptos" w:hAnsi="Aptos" w:cstheme="minorHAnsi"/>
          <w:b/>
          <w:bCs/>
          <w:color w:val="000000" w:themeColor="text1"/>
          <w:sz w:val="22"/>
          <w:szCs w:val="22"/>
        </w:rPr>
        <w:t>:</w:t>
      </w:r>
      <w:r w:rsidRPr="009F0798" w:rsidR="00880192">
        <w:rPr>
          <w:rFonts w:ascii="Aptos" w:hAnsi="Aptos" w:cstheme="minorHAnsi"/>
          <w:color w:val="000000" w:themeColor="text1"/>
          <w:sz w:val="22"/>
          <w:szCs w:val="22"/>
        </w:rPr>
        <w:t xml:space="preserve"> </w:t>
      </w:r>
      <w:r w:rsidRPr="009F0798" w:rsidR="00847882">
        <w:rPr>
          <w:rFonts w:ascii="Aptos" w:hAnsi="Aptos" w:cstheme="minorHAnsi"/>
          <w:color w:val="000000" w:themeColor="text1"/>
          <w:sz w:val="22"/>
          <w:szCs w:val="22"/>
        </w:rPr>
        <w:t>Educ</w:t>
      </w:r>
      <w:r w:rsidRPr="009F0798" w:rsidR="006260F4">
        <w:rPr>
          <w:rFonts w:ascii="Aptos" w:hAnsi="Aptos" w:cstheme="minorHAnsi"/>
          <w:color w:val="000000" w:themeColor="text1"/>
          <w:sz w:val="22"/>
          <w:szCs w:val="22"/>
        </w:rPr>
        <w:t>a</w:t>
      </w:r>
      <w:r w:rsidRPr="009F0798" w:rsidR="0014573C">
        <w:rPr>
          <w:rFonts w:ascii="Aptos" w:hAnsi="Aptos" w:cstheme="minorHAnsi"/>
          <w:color w:val="000000" w:themeColor="text1"/>
          <w:sz w:val="22"/>
          <w:szCs w:val="22"/>
        </w:rPr>
        <w:t>t</w:t>
      </w:r>
      <w:r w:rsidRPr="009F0798" w:rsidR="00E80410">
        <w:rPr>
          <w:rFonts w:ascii="Aptos" w:hAnsi="Aptos" w:cstheme="minorHAnsi"/>
          <w:color w:val="000000" w:themeColor="text1"/>
          <w:sz w:val="22"/>
          <w:szCs w:val="22"/>
        </w:rPr>
        <w:t xml:space="preserve">ing our </w:t>
      </w:r>
      <w:r w:rsidRPr="009F0798" w:rsidR="5E3A5278">
        <w:rPr>
          <w:rFonts w:ascii="Aptos" w:hAnsi="Aptos" w:cstheme="minorHAnsi"/>
          <w:color w:val="000000" w:themeColor="text1"/>
          <w:sz w:val="22"/>
          <w:szCs w:val="22"/>
        </w:rPr>
        <w:t xml:space="preserve">university community </w:t>
      </w:r>
      <w:r w:rsidRPr="009F0798" w:rsidR="0014573C">
        <w:rPr>
          <w:rFonts w:ascii="Aptos" w:hAnsi="Aptos" w:cstheme="minorHAnsi"/>
          <w:color w:val="000000" w:themeColor="text1"/>
          <w:sz w:val="22"/>
          <w:szCs w:val="22"/>
        </w:rPr>
        <w:t xml:space="preserve">to understand </w:t>
      </w:r>
      <w:r w:rsidRPr="009F0798" w:rsidR="00356753">
        <w:rPr>
          <w:rFonts w:ascii="Aptos" w:hAnsi="Aptos" w:cstheme="minorHAnsi"/>
          <w:color w:val="000000" w:themeColor="text1"/>
          <w:sz w:val="22"/>
          <w:szCs w:val="22"/>
        </w:rPr>
        <w:t>how food and the choices they make have</w:t>
      </w:r>
      <w:r w:rsidRPr="009F0798" w:rsidR="0014573C">
        <w:rPr>
          <w:rFonts w:ascii="Aptos" w:hAnsi="Aptos" w:cstheme="minorHAnsi"/>
          <w:color w:val="000000" w:themeColor="text1"/>
          <w:sz w:val="22"/>
          <w:szCs w:val="22"/>
        </w:rPr>
        <w:t xml:space="preserve"> </w:t>
      </w:r>
      <w:r w:rsidRPr="009F0798" w:rsidR="009D28FD">
        <w:rPr>
          <w:rFonts w:ascii="Aptos" w:hAnsi="Aptos" w:cstheme="minorHAnsi"/>
          <w:color w:val="000000" w:themeColor="text1"/>
          <w:sz w:val="22"/>
          <w:szCs w:val="22"/>
        </w:rPr>
        <w:t>in creating healthy and sustainable lifestyle</w:t>
      </w:r>
      <w:r w:rsidRPr="009F0798" w:rsidR="00A126D5">
        <w:rPr>
          <w:rFonts w:ascii="Aptos" w:hAnsi="Aptos" w:cstheme="minorHAnsi"/>
          <w:color w:val="000000" w:themeColor="text1"/>
          <w:sz w:val="22"/>
          <w:szCs w:val="22"/>
        </w:rPr>
        <w:t xml:space="preserve">s. </w:t>
      </w:r>
      <w:r w:rsidRPr="009F0798" w:rsidR="00C47883">
        <w:rPr>
          <w:rFonts w:ascii="Aptos" w:hAnsi="Aptos" w:cstheme="minorHAnsi"/>
          <w:color w:val="000000" w:themeColor="text1"/>
          <w:sz w:val="22"/>
          <w:szCs w:val="22"/>
        </w:rPr>
        <w:t xml:space="preserve">This will be supported by engaging with </w:t>
      </w:r>
      <w:r w:rsidRPr="009F0798" w:rsidR="00A22310">
        <w:rPr>
          <w:rFonts w:ascii="Aptos" w:hAnsi="Aptos" w:cstheme="minorHAnsi"/>
          <w:color w:val="000000" w:themeColor="text1"/>
          <w:sz w:val="22"/>
          <w:szCs w:val="22"/>
        </w:rPr>
        <w:t xml:space="preserve">relevant internal and external stakeholders to stay abreast of best practice in food sustainability. </w:t>
      </w:r>
    </w:p>
    <w:p w:rsidRPr="009F0798" w:rsidR="00391764" w:rsidP="002B53D4" w:rsidRDefault="00391764" w14:paraId="37AE2126" w14:textId="77777777">
      <w:pPr>
        <w:pStyle w:val="Heading1"/>
        <w:ind w:left="0"/>
        <w:rPr>
          <w:rFonts w:ascii="Aptos" w:hAnsi="Aptos" w:cstheme="minorHAnsi"/>
          <w:color w:val="B20E10"/>
          <w:sz w:val="22"/>
          <w:szCs w:val="22"/>
        </w:rPr>
      </w:pPr>
    </w:p>
    <w:p w:rsidRPr="009F0798" w:rsidR="00983EFC" w:rsidRDefault="00037522" w14:paraId="62FA86F5" w14:textId="0D172435">
      <w:pPr>
        <w:rPr>
          <w:rFonts w:ascii="Aptos" w:hAnsi="Aptos" w:cstheme="minorHAnsi"/>
          <w:color w:val="B20E10"/>
        </w:rPr>
      </w:pPr>
      <w:r w:rsidRPr="009F0798">
        <w:rPr>
          <w:rFonts w:ascii="Aptos" w:hAnsi="Aptos" w:cstheme="minorHAnsi"/>
          <w:color w:val="B20E10"/>
        </w:rPr>
        <w:t xml:space="preserve">To </w:t>
      </w:r>
      <w:r w:rsidRPr="009F0798" w:rsidR="00983EFC">
        <w:rPr>
          <w:rFonts w:ascii="Aptos" w:hAnsi="Aptos" w:cstheme="minorHAnsi"/>
          <w:color w:val="B20E10"/>
        </w:rPr>
        <w:t>support continuous improvement in each of these five principles, we will in the 2024/2025 academic year</w:t>
      </w:r>
      <w:r w:rsidRPr="009F0798" w:rsidR="00300AAE">
        <w:rPr>
          <w:rFonts w:ascii="Aptos" w:hAnsi="Aptos" w:cstheme="minorHAnsi"/>
          <w:color w:val="B20E10"/>
        </w:rPr>
        <w:t xml:space="preserve"> implement the following actions</w:t>
      </w:r>
      <w:r w:rsidRPr="009F0798" w:rsidR="00983EFC">
        <w:rPr>
          <w:rFonts w:ascii="Aptos" w:hAnsi="Aptos" w:cstheme="minorHAnsi"/>
          <w:color w:val="B20E10"/>
        </w:rPr>
        <w:t>:</w:t>
      </w:r>
    </w:p>
    <w:p w:rsidRPr="009F0798" w:rsidR="001E433F" w:rsidRDefault="001E433F" w14:paraId="25F0DAFE" w14:textId="401849B5">
      <w:pPr>
        <w:rPr>
          <w:rFonts w:ascii="Aptos" w:hAnsi="Aptos" w:eastAsia="Lexia" w:cstheme="minorHAnsi"/>
          <w:color w:val="B20E10"/>
        </w:rPr>
      </w:pPr>
    </w:p>
    <w:p w:rsidRPr="009F0798" w:rsidR="00391764" w:rsidP="00300AAE" w:rsidRDefault="00300AAE" w14:paraId="4E26134B" w14:textId="284C9565">
      <w:pPr>
        <w:pStyle w:val="Heading1"/>
        <w:numPr>
          <w:ilvl w:val="0"/>
          <w:numId w:val="20"/>
        </w:numPr>
        <w:rPr>
          <w:rFonts w:ascii="Aptos" w:hAnsi="Aptos" w:cstheme="minorHAnsi"/>
          <w:color w:val="B20E10"/>
          <w:sz w:val="22"/>
          <w:szCs w:val="22"/>
        </w:rPr>
      </w:pPr>
      <w:r w:rsidRPr="009F0798">
        <w:rPr>
          <w:rFonts w:ascii="Aptos" w:hAnsi="Aptos" w:cstheme="minorHAnsi"/>
          <w:color w:val="B20E10"/>
          <w:sz w:val="22"/>
          <w:szCs w:val="22"/>
        </w:rPr>
        <w:t>Choice</w:t>
      </w:r>
    </w:p>
    <w:p w:rsidRPr="009F0798" w:rsidR="00254671" w:rsidP="002F6760" w:rsidRDefault="00254671" w14:paraId="240AD92F" w14:textId="77777777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 xml:space="preserve">Highlight under 600 calorie options on menus </w:t>
      </w:r>
    </w:p>
    <w:p w:rsidRPr="009F0798" w:rsidR="00254671" w:rsidP="002F6760" w:rsidRDefault="00254671" w14:paraId="4F3A9593" w14:textId="77777777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Increase gluten free options to 30% across retail menus</w:t>
      </w:r>
    </w:p>
    <w:p w:rsidRPr="009F0798" w:rsidR="00254671" w:rsidP="002F6760" w:rsidRDefault="00254671" w14:paraId="1588F668" w14:textId="77777777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Increase non-meat options to 50% across retail menus</w:t>
      </w:r>
    </w:p>
    <w:p w:rsidRPr="009F0798" w:rsidR="00300AAE" w:rsidP="00300AAE" w:rsidRDefault="00300AAE" w14:paraId="734ECDAA" w14:textId="39A60A87">
      <w:pPr>
        <w:pStyle w:val="Heading1"/>
        <w:numPr>
          <w:ilvl w:val="0"/>
          <w:numId w:val="20"/>
        </w:numPr>
        <w:rPr>
          <w:rFonts w:ascii="Aptos" w:hAnsi="Aptos" w:cstheme="minorHAnsi"/>
          <w:color w:val="B20E10"/>
          <w:sz w:val="22"/>
          <w:szCs w:val="22"/>
        </w:rPr>
      </w:pPr>
      <w:r w:rsidRPr="009F0798">
        <w:rPr>
          <w:rFonts w:ascii="Aptos" w:hAnsi="Aptos" w:cstheme="minorHAnsi"/>
          <w:color w:val="B20E10"/>
          <w:sz w:val="22"/>
          <w:szCs w:val="22"/>
        </w:rPr>
        <w:t>Safe</w:t>
      </w:r>
    </w:p>
    <w:p w:rsidRPr="009F0798" w:rsidR="002F6760" w:rsidP="002F6760" w:rsidRDefault="002F6760" w14:paraId="0F94122E" w14:textId="7ACAD74B">
      <w:pPr>
        <w:pStyle w:val="Heading1"/>
        <w:numPr>
          <w:ilvl w:val="1"/>
          <w:numId w:val="20"/>
        </w:numPr>
        <w:rPr>
          <w:rFonts w:ascii="Aptos" w:hAnsi="Aptos" w:cstheme="minorHAnsi"/>
          <w:color w:val="000000" w:themeColor="text1"/>
          <w:sz w:val="22"/>
          <w:szCs w:val="22"/>
        </w:rPr>
      </w:pPr>
      <w:r w:rsidRPr="009F0798">
        <w:rPr>
          <w:rFonts w:ascii="Aptos" w:hAnsi="Aptos" w:cstheme="minorHAnsi"/>
          <w:color w:val="000000" w:themeColor="text1"/>
          <w:sz w:val="22"/>
          <w:szCs w:val="22"/>
        </w:rPr>
        <w:t>Introduce searchable on-line allergy information for all menus.</w:t>
      </w:r>
    </w:p>
    <w:p w:rsidRPr="009F0798" w:rsidR="00300AAE" w:rsidP="00300AAE" w:rsidRDefault="00300AAE" w14:paraId="2B588B64" w14:textId="3418A2CF">
      <w:pPr>
        <w:pStyle w:val="Heading1"/>
        <w:numPr>
          <w:ilvl w:val="0"/>
          <w:numId w:val="20"/>
        </w:numPr>
        <w:rPr>
          <w:rFonts w:ascii="Aptos" w:hAnsi="Aptos" w:cstheme="minorHAnsi"/>
          <w:color w:val="B20E10"/>
          <w:sz w:val="22"/>
          <w:szCs w:val="22"/>
        </w:rPr>
      </w:pPr>
      <w:r w:rsidRPr="009F0798">
        <w:rPr>
          <w:rFonts w:ascii="Aptos" w:hAnsi="Aptos" w:cstheme="minorHAnsi"/>
          <w:color w:val="B20E10"/>
          <w:sz w:val="22"/>
          <w:szCs w:val="22"/>
        </w:rPr>
        <w:t>Price range</w:t>
      </w:r>
    </w:p>
    <w:p w:rsidRPr="009F0798" w:rsidR="0080003C" w:rsidP="0080003C" w:rsidRDefault="0080003C" w14:paraId="3DA1FE9A" w14:textId="77777777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Conduct regular price reviews with Pelican procurement to ensure value for money</w:t>
      </w:r>
    </w:p>
    <w:p w:rsidRPr="009F0798" w:rsidR="002F6760" w:rsidP="76C42903" w:rsidRDefault="002F6760" w14:paraId="7D53840D" w14:textId="46DA426E">
      <w:pPr>
        <w:pStyle w:val="paragraph"/>
        <w:numPr>
          <w:ilvl w:val="1"/>
          <w:numId w:val="20"/>
        </w:numPr>
        <w:spacing w:before="0" w:beforeAutospacing="off" w:after="0" w:afterAutospacing="off"/>
        <w:textAlignment w:val="baseline"/>
        <w:rPr>
          <w:rFonts w:ascii="Aptos" w:hAnsi="Aptos" w:cs="Calibri" w:cstheme="minorAscii"/>
          <w:sz w:val="22"/>
          <w:szCs w:val="22"/>
        </w:rPr>
      </w:pPr>
      <w:r w:rsidRPr="76C42903" w:rsidR="002F6760">
        <w:rPr>
          <w:rFonts w:ascii="Aptos" w:hAnsi="Aptos" w:cs="Calibri" w:cstheme="minorAscii"/>
          <w:sz w:val="22"/>
          <w:szCs w:val="22"/>
        </w:rPr>
        <w:t xml:space="preserve">Review </w:t>
      </w:r>
      <w:r w:rsidRPr="76C42903" w:rsidR="7C9B1DDE">
        <w:rPr>
          <w:rFonts w:ascii="Aptos" w:hAnsi="Aptos" w:cs="Calibri" w:cstheme="minorAscii"/>
          <w:sz w:val="22"/>
          <w:szCs w:val="22"/>
        </w:rPr>
        <w:t>range of ‘cheap eats’ products and availability across campus of lower cost food and drink.</w:t>
      </w:r>
    </w:p>
    <w:p w:rsidRPr="009F0798" w:rsidR="00300AAE" w:rsidP="00300AAE" w:rsidRDefault="00300AAE" w14:paraId="715A2E31" w14:textId="0A072A1A">
      <w:pPr>
        <w:pStyle w:val="Heading1"/>
        <w:numPr>
          <w:ilvl w:val="0"/>
          <w:numId w:val="20"/>
        </w:numPr>
        <w:rPr>
          <w:rFonts w:ascii="Aptos" w:hAnsi="Aptos" w:cstheme="minorHAnsi"/>
          <w:color w:val="B20E10"/>
          <w:sz w:val="22"/>
          <w:szCs w:val="22"/>
        </w:rPr>
      </w:pPr>
      <w:r w:rsidRPr="009F0798">
        <w:rPr>
          <w:rFonts w:ascii="Aptos" w:hAnsi="Aptos" w:cstheme="minorHAnsi"/>
          <w:color w:val="B20E10"/>
          <w:sz w:val="22"/>
          <w:szCs w:val="22"/>
        </w:rPr>
        <w:t>Supply Chain</w:t>
      </w:r>
    </w:p>
    <w:p w:rsidRPr="009F0798" w:rsidR="003277EF" w:rsidP="003277EF" w:rsidRDefault="003277EF" w14:paraId="62004812" w14:textId="77777777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normaltextrun"/>
          <w:rFonts w:ascii="Aptos" w:hAnsi="Aptos" w:cstheme="minorHAnsi"/>
          <w:sz w:val="22"/>
          <w:szCs w:val="22"/>
        </w:rPr>
      </w:pPr>
      <w:r w:rsidRPr="009F0798">
        <w:rPr>
          <w:rStyle w:val="normaltextrun"/>
          <w:rFonts w:ascii="Aptos" w:hAnsi="Aptos" w:cstheme="minorHAnsi"/>
          <w:sz w:val="22"/>
          <w:szCs w:val="22"/>
        </w:rPr>
        <w:t xml:space="preserve">Remove single use plastic from milk supply across campus using </w:t>
      </w:r>
      <w:proofErr w:type="spellStart"/>
      <w:r w:rsidRPr="009F0798">
        <w:rPr>
          <w:rStyle w:val="normaltextrun"/>
          <w:rFonts w:ascii="Aptos" w:hAnsi="Aptos" w:cstheme="minorHAnsi"/>
          <w:sz w:val="22"/>
          <w:szCs w:val="22"/>
        </w:rPr>
        <w:t>FreshKeg</w:t>
      </w:r>
      <w:proofErr w:type="spellEnd"/>
      <w:r w:rsidRPr="009F0798">
        <w:rPr>
          <w:rStyle w:val="normaltextrun"/>
          <w:rFonts w:ascii="Aptos" w:hAnsi="Aptos" w:cstheme="minorHAnsi"/>
          <w:sz w:val="22"/>
          <w:szCs w:val="22"/>
        </w:rPr>
        <w:t xml:space="preserve"> system</w:t>
      </w:r>
    </w:p>
    <w:p w:rsidRPr="009F0798" w:rsidR="003277EF" w:rsidP="003277EF" w:rsidRDefault="003277EF" w14:paraId="3FD9C3F7" w14:textId="77777777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Reduce single use plastic from front of house service, including cling film</w:t>
      </w:r>
    </w:p>
    <w:p w:rsidRPr="009F0798" w:rsidR="00254671" w:rsidP="00254671" w:rsidRDefault="00254671" w14:paraId="6587B475" w14:textId="77777777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Introduce reusable takeaway containers in retail outlets</w:t>
      </w:r>
    </w:p>
    <w:p w:rsidRPr="009F0798" w:rsidR="00EB6155" w:rsidP="00EB6155" w:rsidRDefault="00EB6155" w14:paraId="7DA990E9" w14:textId="52963BCE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Aptos" w:hAnsi="Aptos" w:cstheme="minorHAnsi"/>
          <w:color w:val="000000" w:themeColor="text1"/>
          <w:sz w:val="22"/>
          <w:szCs w:val="22"/>
        </w:rPr>
      </w:pPr>
      <w:r w:rsidRPr="009F0798">
        <w:rPr>
          <w:rFonts w:ascii="Aptos" w:hAnsi="Aptos" w:cstheme="minorHAnsi"/>
          <w:color w:val="000000" w:themeColor="text1"/>
          <w:sz w:val="22"/>
          <w:szCs w:val="22"/>
        </w:rPr>
        <w:t>Review external catering contractors used by Hospitality</w:t>
      </w:r>
      <w:r w:rsidRPr="009F0798" w:rsidR="002F6760">
        <w:rPr>
          <w:rFonts w:ascii="Aptos" w:hAnsi="Aptos" w:cstheme="minorHAnsi"/>
          <w:color w:val="000000" w:themeColor="text1"/>
          <w:sz w:val="22"/>
          <w:szCs w:val="22"/>
        </w:rPr>
        <w:t>.</w:t>
      </w:r>
    </w:p>
    <w:p w:rsidRPr="009F0798" w:rsidR="00EB6155" w:rsidP="00EB6155" w:rsidRDefault="00EB6155" w14:paraId="110E8212" w14:textId="77777777">
      <w:pPr>
        <w:pStyle w:val="paragraph"/>
        <w:numPr>
          <w:ilvl w:val="1"/>
          <w:numId w:val="20"/>
        </w:numPr>
        <w:spacing w:before="0" w:beforeAutospacing="0" w:after="0" w:afterAutospacing="0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Implement a policy to purchase products that only contain sustainably sourced palm oil wherever possible.</w:t>
      </w:r>
    </w:p>
    <w:p w:rsidRPr="009F0798" w:rsidR="003277EF" w:rsidP="003277EF" w:rsidRDefault="00300AAE" w14:paraId="6C6EB9D0" w14:textId="77777777">
      <w:pPr>
        <w:pStyle w:val="Heading1"/>
        <w:numPr>
          <w:ilvl w:val="0"/>
          <w:numId w:val="20"/>
        </w:numPr>
        <w:rPr>
          <w:rFonts w:ascii="Aptos" w:hAnsi="Aptos" w:cstheme="minorHAnsi"/>
          <w:color w:val="B20E10"/>
          <w:sz w:val="22"/>
          <w:szCs w:val="22"/>
        </w:rPr>
      </w:pPr>
      <w:r w:rsidRPr="009F0798">
        <w:rPr>
          <w:rFonts w:ascii="Aptos" w:hAnsi="Aptos" w:cstheme="minorHAnsi"/>
          <w:color w:val="B20E10"/>
          <w:sz w:val="22"/>
          <w:szCs w:val="22"/>
        </w:rPr>
        <w:t>Engagement</w:t>
      </w:r>
    </w:p>
    <w:p w:rsidRPr="009F0798" w:rsidR="00254671" w:rsidP="00254671" w:rsidRDefault="00391764" w14:paraId="62298D47" w14:textId="77777777">
      <w:pPr>
        <w:pStyle w:val="Heading1"/>
        <w:numPr>
          <w:ilvl w:val="1"/>
          <w:numId w:val="20"/>
        </w:numPr>
        <w:rPr>
          <w:rStyle w:val="normaltextrun"/>
          <w:rFonts w:ascii="Aptos" w:hAnsi="Aptos" w:cstheme="minorHAnsi"/>
          <w:color w:val="B20E10"/>
          <w:sz w:val="22"/>
          <w:szCs w:val="22"/>
        </w:rPr>
      </w:pPr>
      <w:r w:rsidRPr="009F0798">
        <w:rPr>
          <w:rStyle w:val="normaltextrun"/>
          <w:rFonts w:ascii="Aptos" w:hAnsi="Aptos" w:cstheme="minorHAnsi"/>
          <w:sz w:val="22"/>
          <w:szCs w:val="22"/>
        </w:rPr>
        <w:t xml:space="preserve">Carbon </w:t>
      </w:r>
      <w:r w:rsidRPr="009F0798" w:rsidR="00AD7F50">
        <w:rPr>
          <w:rStyle w:val="normaltextrun"/>
          <w:rFonts w:ascii="Aptos" w:hAnsi="Aptos" w:cstheme="minorHAnsi"/>
          <w:sz w:val="22"/>
          <w:szCs w:val="22"/>
        </w:rPr>
        <w:t xml:space="preserve">impact </w:t>
      </w:r>
      <w:r w:rsidRPr="009F0798">
        <w:rPr>
          <w:rStyle w:val="normaltextrun"/>
          <w:rFonts w:ascii="Aptos" w:hAnsi="Aptos" w:cstheme="minorHAnsi"/>
          <w:sz w:val="22"/>
          <w:szCs w:val="22"/>
        </w:rPr>
        <w:t xml:space="preserve">of menu items to be </w:t>
      </w:r>
      <w:r w:rsidRPr="009F0798" w:rsidR="00AD7F50">
        <w:rPr>
          <w:rStyle w:val="normaltextrun"/>
          <w:rFonts w:ascii="Aptos" w:hAnsi="Aptos" w:cstheme="minorHAnsi"/>
          <w:sz w:val="22"/>
          <w:szCs w:val="22"/>
        </w:rPr>
        <w:t>indicated</w:t>
      </w:r>
      <w:r w:rsidRPr="009F0798" w:rsidR="00CC6A97">
        <w:rPr>
          <w:rStyle w:val="normaltextrun"/>
          <w:rFonts w:ascii="Aptos" w:hAnsi="Aptos" w:cstheme="minorHAnsi"/>
          <w:sz w:val="22"/>
          <w:szCs w:val="22"/>
        </w:rPr>
        <w:t>.</w:t>
      </w:r>
    </w:p>
    <w:p w:rsidRPr="009F0798" w:rsidR="00391764" w:rsidP="00254671" w:rsidRDefault="006C6D80" w14:paraId="41ECE963" w14:textId="73F03B8D">
      <w:pPr>
        <w:pStyle w:val="Heading1"/>
        <w:numPr>
          <w:ilvl w:val="1"/>
          <w:numId w:val="20"/>
        </w:numPr>
        <w:rPr>
          <w:rFonts w:ascii="Aptos" w:hAnsi="Aptos" w:cstheme="minorHAnsi"/>
          <w:color w:val="B20E10"/>
          <w:sz w:val="22"/>
          <w:szCs w:val="22"/>
        </w:rPr>
      </w:pPr>
      <w:r w:rsidRPr="009F0798">
        <w:rPr>
          <w:rStyle w:val="normaltextrun"/>
          <w:rFonts w:ascii="Aptos" w:hAnsi="Aptos" w:cstheme="minorHAnsi"/>
          <w:sz w:val="22"/>
          <w:szCs w:val="22"/>
        </w:rPr>
        <w:t xml:space="preserve">Include </w:t>
      </w:r>
      <w:r w:rsidRPr="009F0798" w:rsidR="00DD02A4">
        <w:rPr>
          <w:rStyle w:val="normaltextrun"/>
          <w:rFonts w:ascii="Aptos" w:hAnsi="Aptos" w:cstheme="minorHAnsi"/>
          <w:sz w:val="22"/>
          <w:szCs w:val="22"/>
        </w:rPr>
        <w:t xml:space="preserve">access to </w:t>
      </w:r>
      <w:r w:rsidRPr="009F0798">
        <w:rPr>
          <w:rStyle w:val="normaltextrun"/>
          <w:rFonts w:ascii="Aptos" w:hAnsi="Aptos" w:cstheme="minorHAnsi"/>
          <w:sz w:val="22"/>
          <w:szCs w:val="22"/>
        </w:rPr>
        <w:t>i</w:t>
      </w:r>
      <w:r w:rsidRPr="009F0798" w:rsidR="00255B6F">
        <w:rPr>
          <w:rStyle w:val="normaltextrun"/>
          <w:rFonts w:ascii="Aptos" w:hAnsi="Aptos" w:cstheme="minorHAnsi"/>
          <w:sz w:val="22"/>
          <w:szCs w:val="22"/>
        </w:rPr>
        <w:t>nformation on</w:t>
      </w:r>
      <w:r w:rsidRPr="009F0798" w:rsidR="00391764">
        <w:rPr>
          <w:rFonts w:ascii="Aptos" w:hAnsi="Aptos" w:cstheme="minorHAnsi"/>
          <w:sz w:val="22"/>
          <w:szCs w:val="22"/>
        </w:rPr>
        <w:t xml:space="preserve"> calorie, macro-nutrient and ingredient information across all menus</w:t>
      </w:r>
    </w:p>
    <w:p w:rsidRPr="009F0798" w:rsidR="0080003C" w:rsidP="0080003C" w:rsidRDefault="0080003C" w14:paraId="3EE7A5F6" w14:textId="2139628E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 xml:space="preserve">Gain </w:t>
      </w:r>
      <w:r w:rsidRPr="009F0798" w:rsidR="002F6760">
        <w:rPr>
          <w:rFonts w:ascii="Aptos" w:hAnsi="Aptos" w:cstheme="minorHAnsi"/>
          <w:color w:val="000000" w:themeColor="text1"/>
          <w:sz w:val="22"/>
          <w:szCs w:val="22"/>
        </w:rPr>
        <w:t xml:space="preserve">SRA </w:t>
      </w:r>
      <w:r w:rsidRPr="009F0798">
        <w:rPr>
          <w:rFonts w:ascii="Aptos" w:hAnsi="Aptos" w:cstheme="minorHAnsi"/>
          <w:sz w:val="22"/>
          <w:szCs w:val="22"/>
        </w:rPr>
        <w:t xml:space="preserve">accreditation for sustainability across all University Retail outlets. </w:t>
      </w:r>
    </w:p>
    <w:p w:rsidRPr="009F0798" w:rsidR="000C2D96" w:rsidP="00EB6155" w:rsidRDefault="000C2D96" w14:paraId="5B595F02" w14:textId="0A036055">
      <w:pPr>
        <w:pStyle w:val="Heading1"/>
        <w:numPr>
          <w:ilvl w:val="1"/>
          <w:numId w:val="20"/>
        </w:numPr>
        <w:rPr>
          <w:rFonts w:ascii="Aptos" w:hAnsi="Aptos" w:cstheme="minorHAnsi"/>
          <w:color w:val="B20E10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 xml:space="preserve">Produce </w:t>
      </w:r>
      <w:r w:rsidRPr="009F0798" w:rsidR="00EB6155">
        <w:rPr>
          <w:rFonts w:ascii="Aptos" w:hAnsi="Aptos" w:cstheme="minorHAnsi"/>
          <w:sz w:val="22"/>
          <w:szCs w:val="22"/>
        </w:rPr>
        <w:t xml:space="preserve">an </w:t>
      </w:r>
      <w:r w:rsidRPr="009F0798">
        <w:rPr>
          <w:rFonts w:ascii="Aptos" w:hAnsi="Aptos" w:cstheme="minorHAnsi"/>
          <w:sz w:val="22"/>
          <w:szCs w:val="22"/>
        </w:rPr>
        <w:t xml:space="preserve">Annual Report </w:t>
      </w:r>
      <w:r w:rsidRPr="009F0798" w:rsidR="00EB6155">
        <w:rPr>
          <w:rFonts w:ascii="Aptos" w:hAnsi="Aptos" w:cstheme="minorHAnsi"/>
          <w:sz w:val="22"/>
          <w:szCs w:val="22"/>
        </w:rPr>
        <w:t xml:space="preserve">to </w:t>
      </w:r>
      <w:r w:rsidRPr="009F0798" w:rsidR="00D73ED5">
        <w:rPr>
          <w:rFonts w:ascii="Aptos" w:hAnsi="Aptos" w:cstheme="minorHAnsi"/>
          <w:sz w:val="22"/>
          <w:szCs w:val="22"/>
        </w:rPr>
        <w:t xml:space="preserve">update our stakeholders </w:t>
      </w:r>
      <w:r w:rsidRPr="009F0798">
        <w:rPr>
          <w:rFonts w:ascii="Aptos" w:hAnsi="Aptos" w:cstheme="minorHAnsi"/>
          <w:sz w:val="22"/>
          <w:szCs w:val="22"/>
        </w:rPr>
        <w:t>on progress</w:t>
      </w:r>
      <w:r w:rsidRPr="009F0798" w:rsidR="00D73ED5">
        <w:rPr>
          <w:rFonts w:ascii="Aptos" w:hAnsi="Aptos" w:cstheme="minorHAnsi"/>
          <w:sz w:val="22"/>
          <w:szCs w:val="22"/>
        </w:rPr>
        <w:t xml:space="preserve"> against each of the five key principles</w:t>
      </w:r>
      <w:r w:rsidRPr="009F0798" w:rsidR="002F6760">
        <w:rPr>
          <w:rFonts w:ascii="Aptos" w:hAnsi="Aptos" w:cstheme="minorHAnsi"/>
          <w:sz w:val="22"/>
          <w:szCs w:val="22"/>
        </w:rPr>
        <w:t>.</w:t>
      </w:r>
    </w:p>
    <w:p w:rsidRPr="009F0798" w:rsidR="00BF7C8B" w:rsidRDefault="00BF7C8B" w14:paraId="3381DDBC" w14:textId="77777777">
      <w:pPr>
        <w:pStyle w:val="BodyText"/>
        <w:tabs>
          <w:tab w:val="left" w:pos="7031"/>
        </w:tabs>
        <w:spacing w:before="0"/>
        <w:ind w:left="111"/>
        <w:rPr>
          <w:rFonts w:ascii="Aptos" w:hAnsi="Aptos" w:cstheme="minorHAnsi"/>
          <w:sz w:val="22"/>
          <w:szCs w:val="22"/>
        </w:rPr>
      </w:pPr>
    </w:p>
    <w:p w:rsidRPr="009F0798" w:rsidR="009F0798" w:rsidP="002F6760" w:rsidRDefault="009F0798" w14:paraId="35CD7E69" w14:textId="77777777">
      <w:pPr>
        <w:pStyle w:val="Heading1"/>
        <w:rPr>
          <w:rFonts w:ascii="Aptos" w:hAnsi="Aptos" w:cstheme="minorHAnsi"/>
          <w:b/>
          <w:bCs/>
          <w:i/>
          <w:iCs/>
          <w:color w:val="B20E10"/>
          <w:sz w:val="22"/>
          <w:szCs w:val="22"/>
        </w:rPr>
      </w:pPr>
      <w:r w:rsidRPr="009F0798">
        <w:rPr>
          <w:rFonts w:ascii="Aptos" w:hAnsi="Aptos" w:cstheme="minorHAnsi"/>
          <w:b/>
          <w:bCs/>
          <w:i/>
          <w:iCs/>
          <w:color w:val="B20E10"/>
          <w:sz w:val="22"/>
          <w:szCs w:val="22"/>
        </w:rPr>
        <w:lastRenderedPageBreak/>
        <w:t>(Different Page)</w:t>
      </w:r>
    </w:p>
    <w:p w:rsidRPr="009F0798" w:rsidR="002F6760" w:rsidP="002F6760" w:rsidRDefault="00BF7C8B" w14:paraId="07405ABC" w14:textId="01ABC5BC">
      <w:pPr>
        <w:pStyle w:val="Heading1"/>
        <w:rPr>
          <w:rFonts w:ascii="Aptos" w:hAnsi="Aptos" w:cstheme="minorHAnsi"/>
          <w:color w:val="FF0000"/>
          <w:sz w:val="22"/>
          <w:szCs w:val="22"/>
        </w:rPr>
      </w:pPr>
      <w:r w:rsidRPr="009F0798">
        <w:rPr>
          <w:rFonts w:ascii="Aptos" w:hAnsi="Aptos" w:cstheme="minorHAnsi"/>
          <w:color w:val="B20E10"/>
          <w:sz w:val="22"/>
          <w:szCs w:val="22"/>
        </w:rPr>
        <w:t>Lancaster University Previous Improvements</w:t>
      </w:r>
      <w:r w:rsidRPr="009F0798" w:rsidR="007330DC">
        <w:rPr>
          <w:rFonts w:ascii="Aptos" w:hAnsi="Aptos" w:cstheme="minorHAnsi"/>
          <w:color w:val="B20E10"/>
          <w:sz w:val="22"/>
          <w:szCs w:val="22"/>
        </w:rPr>
        <w:t xml:space="preserve"> </w:t>
      </w:r>
    </w:p>
    <w:p w:rsidRPr="009F0798" w:rsidR="00A3681B" w:rsidP="002F6760" w:rsidRDefault="00367216" w14:paraId="05719D17" w14:textId="1652F2FC">
      <w:pPr>
        <w:pStyle w:val="Heading1"/>
        <w:numPr>
          <w:ilvl w:val="0"/>
          <w:numId w:val="22"/>
        </w:numPr>
        <w:rPr>
          <w:rStyle w:val="normaltextrun"/>
          <w:rFonts w:ascii="Aptos" w:hAnsi="Aptos" w:cstheme="minorHAnsi"/>
          <w:sz w:val="22"/>
          <w:szCs w:val="22"/>
        </w:rPr>
      </w:pPr>
      <w:proofErr w:type="spellStart"/>
      <w:r w:rsidRPr="009F0798">
        <w:rPr>
          <w:rStyle w:val="normaltextrun"/>
          <w:rFonts w:ascii="Aptos" w:hAnsi="Aptos" w:cstheme="minorHAnsi"/>
          <w:sz w:val="22"/>
          <w:szCs w:val="22"/>
        </w:rPr>
        <w:t>Prioritis</w:t>
      </w:r>
      <w:r w:rsidRPr="009F0798" w:rsidR="00DE4999">
        <w:rPr>
          <w:rStyle w:val="normaltextrun"/>
          <w:rFonts w:ascii="Aptos" w:hAnsi="Aptos" w:cstheme="minorHAnsi"/>
          <w:sz w:val="22"/>
          <w:szCs w:val="22"/>
        </w:rPr>
        <w:t>ed</w:t>
      </w:r>
      <w:proofErr w:type="spellEnd"/>
      <w:r w:rsidRPr="009F0798">
        <w:rPr>
          <w:rStyle w:val="normaltextrun"/>
          <w:rFonts w:ascii="Aptos" w:hAnsi="Aptos" w:cstheme="minorHAnsi"/>
          <w:sz w:val="22"/>
          <w:szCs w:val="22"/>
        </w:rPr>
        <w:t xml:space="preserve"> plant based and vegetarian diets on hospitality menu. </w:t>
      </w:r>
    </w:p>
    <w:p w:rsidRPr="009F0798" w:rsidR="00DE4999" w:rsidP="002F6760" w:rsidRDefault="00A3681B" w14:paraId="24A9E533" w14:textId="2CED1BAE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Aptos" w:hAnsi="Aptos" w:cstheme="minorHAnsi"/>
          <w:sz w:val="22"/>
          <w:szCs w:val="22"/>
        </w:rPr>
      </w:pPr>
      <w:r w:rsidRPr="009F0798">
        <w:rPr>
          <w:rStyle w:val="eop"/>
          <w:rFonts w:ascii="Aptos" w:hAnsi="Aptos" w:eastAsia="Arial" w:cstheme="minorHAnsi"/>
          <w:sz w:val="22"/>
          <w:szCs w:val="22"/>
        </w:rPr>
        <w:t>All eggs are free range</w:t>
      </w:r>
    </w:p>
    <w:p w:rsidRPr="009F0798" w:rsidR="00DE4999" w:rsidP="002F6760" w:rsidRDefault="001E433F" w14:paraId="178C2B47" w14:textId="15A9EB1B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Aptos" w:hAnsi="Aptos" w:cstheme="minorHAnsi"/>
          <w:sz w:val="22"/>
          <w:szCs w:val="22"/>
        </w:rPr>
      </w:pPr>
      <w:r w:rsidRPr="009F0798">
        <w:rPr>
          <w:rStyle w:val="eop"/>
          <w:rFonts w:ascii="Aptos" w:hAnsi="Aptos" w:eastAsia="Arial" w:cstheme="minorHAnsi"/>
          <w:sz w:val="22"/>
          <w:szCs w:val="22"/>
        </w:rPr>
        <w:t>Where possible, al</w:t>
      </w:r>
      <w:r w:rsidRPr="009F0798" w:rsidR="00A3681B">
        <w:rPr>
          <w:rStyle w:val="eop"/>
          <w:rFonts w:ascii="Aptos" w:hAnsi="Aptos" w:eastAsia="Arial" w:cstheme="minorHAnsi"/>
          <w:sz w:val="22"/>
          <w:szCs w:val="22"/>
        </w:rPr>
        <w:t>l meat should be Farm Assured and Locally sourced</w:t>
      </w:r>
      <w:r w:rsidRPr="009F0798">
        <w:rPr>
          <w:rStyle w:val="eop"/>
          <w:rFonts w:ascii="Aptos" w:hAnsi="Aptos" w:eastAsia="Arial" w:cstheme="minorHAnsi"/>
          <w:sz w:val="22"/>
          <w:szCs w:val="22"/>
        </w:rPr>
        <w:t>.</w:t>
      </w:r>
    </w:p>
    <w:p w:rsidRPr="009F0798" w:rsidR="00DE4999" w:rsidP="002F6760" w:rsidRDefault="00A3681B" w14:paraId="794C49B8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Style w:val="eop"/>
          <w:rFonts w:ascii="Aptos" w:hAnsi="Aptos" w:eastAsia="Arial" w:cstheme="minorHAnsi"/>
          <w:sz w:val="22"/>
          <w:szCs w:val="22"/>
        </w:rPr>
        <w:t>No fish to be served from the MSC fish to avoid list</w:t>
      </w:r>
    </w:p>
    <w:p w:rsidRPr="009F0798" w:rsidR="0021577D" w:rsidP="002F6760" w:rsidRDefault="00DE4999" w14:paraId="153BF47D" w14:textId="3D3D60C9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sz w:val="22"/>
          <w:szCs w:val="22"/>
        </w:rPr>
      </w:pPr>
      <w:r w:rsidRPr="009F0798">
        <w:rPr>
          <w:rStyle w:val="normaltextrun"/>
          <w:rFonts w:ascii="Aptos" w:hAnsi="Aptos" w:cstheme="minorHAnsi"/>
          <w:sz w:val="22"/>
          <w:szCs w:val="22"/>
        </w:rPr>
        <w:t xml:space="preserve">Reduced the impact of food waste by </w:t>
      </w:r>
      <w:proofErr w:type="spellStart"/>
      <w:r w:rsidRPr="009F0798">
        <w:rPr>
          <w:rStyle w:val="normaltextrun"/>
          <w:rFonts w:ascii="Aptos" w:hAnsi="Aptos" w:cstheme="minorHAnsi"/>
          <w:sz w:val="22"/>
          <w:szCs w:val="22"/>
        </w:rPr>
        <w:t>utlilising</w:t>
      </w:r>
      <w:proofErr w:type="spellEnd"/>
      <w:r w:rsidRPr="009F0798">
        <w:rPr>
          <w:rStyle w:val="normaltextrun"/>
          <w:rFonts w:ascii="Aptos" w:hAnsi="Aptos" w:cstheme="minorHAnsi"/>
          <w:sz w:val="22"/>
          <w:szCs w:val="22"/>
        </w:rPr>
        <w:t xml:space="preserve"> the “too good to go” platform</w:t>
      </w:r>
    </w:p>
    <w:p w:rsidRPr="009F0798" w:rsidR="0021577D" w:rsidP="002F6760" w:rsidRDefault="0021577D" w14:paraId="0277227A" w14:textId="0B4D289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Collaborate with University initiatives around food sustainability and affordability such as “</w:t>
      </w:r>
      <w:proofErr w:type="spellStart"/>
      <w:r w:rsidRPr="009F0798">
        <w:rPr>
          <w:rFonts w:ascii="Aptos" w:hAnsi="Aptos" w:cstheme="minorHAnsi"/>
          <w:sz w:val="22"/>
          <w:szCs w:val="22"/>
        </w:rPr>
        <w:t>ecoeats</w:t>
      </w:r>
      <w:proofErr w:type="spellEnd"/>
      <w:r w:rsidRPr="009F0798">
        <w:rPr>
          <w:rFonts w:ascii="Aptos" w:hAnsi="Aptos" w:cstheme="minorHAnsi"/>
          <w:sz w:val="22"/>
          <w:szCs w:val="22"/>
        </w:rPr>
        <w:t>”, supper clubs and college food events</w:t>
      </w:r>
    </w:p>
    <w:p w:rsidRPr="009F0798" w:rsidR="00F81AB1" w:rsidP="002F6760" w:rsidRDefault="00F81AB1" w14:paraId="7EBBF0AE" w14:textId="0E32A438">
      <w:pPr>
        <w:pStyle w:val="ListParagraph"/>
        <w:widowControl/>
        <w:numPr>
          <w:ilvl w:val="0"/>
          <w:numId w:val="22"/>
        </w:numPr>
        <w:autoSpaceDE/>
        <w:autoSpaceDN/>
        <w:spacing w:before="0" w:after="116"/>
        <w:contextualSpacing/>
        <w:rPr>
          <w:rFonts w:ascii="Aptos" w:hAnsi="Aptos" w:eastAsia="Times New Roman" w:cstheme="minorHAnsi"/>
          <w:lang w:eastAsia="en-GB"/>
        </w:rPr>
      </w:pPr>
      <w:proofErr w:type="spellStart"/>
      <w:r w:rsidRPr="009F0798">
        <w:rPr>
          <w:rFonts w:ascii="Aptos" w:hAnsi="Aptos" w:eastAsia="Times New Roman" w:cstheme="minorHAnsi"/>
          <w:lang w:eastAsia="en-GB"/>
        </w:rPr>
        <w:t>Prioritis</w:t>
      </w:r>
      <w:r w:rsidRPr="009F0798" w:rsidR="00DE4999">
        <w:rPr>
          <w:rFonts w:ascii="Aptos" w:hAnsi="Aptos" w:eastAsia="Times New Roman" w:cstheme="minorHAnsi"/>
          <w:lang w:eastAsia="en-GB"/>
        </w:rPr>
        <w:t>ed</w:t>
      </w:r>
      <w:proofErr w:type="spellEnd"/>
      <w:r w:rsidRPr="009F0798">
        <w:rPr>
          <w:rFonts w:ascii="Aptos" w:hAnsi="Aptos" w:eastAsia="Times New Roman" w:cstheme="minorHAnsi"/>
          <w:lang w:eastAsia="en-GB"/>
        </w:rPr>
        <w:t xml:space="preserve"> the sourcing of ingredients within 30 miles to reduce the carbon footprint associated with transportation</w:t>
      </w:r>
    </w:p>
    <w:p w:rsidRPr="009F0798" w:rsidR="00F81AB1" w:rsidP="002F6760" w:rsidRDefault="00F81AB1" w14:paraId="0B0D4238" w14:textId="2A089640">
      <w:pPr>
        <w:pStyle w:val="ListParagraph"/>
        <w:widowControl/>
        <w:numPr>
          <w:ilvl w:val="0"/>
          <w:numId w:val="22"/>
        </w:numPr>
        <w:autoSpaceDE/>
        <w:autoSpaceDN/>
        <w:spacing w:before="116"/>
        <w:contextualSpacing/>
        <w:rPr>
          <w:rFonts w:ascii="Aptos" w:hAnsi="Aptos" w:eastAsia="Times New Roman" w:cstheme="minorHAnsi"/>
          <w:lang w:eastAsia="en-GB"/>
        </w:rPr>
      </w:pPr>
      <w:r w:rsidRPr="009F0798">
        <w:rPr>
          <w:rFonts w:ascii="Aptos" w:hAnsi="Aptos" w:eastAsia="Times New Roman" w:cstheme="minorHAnsi"/>
          <w:lang w:eastAsia="en-GB"/>
        </w:rPr>
        <w:t>Promot</w:t>
      </w:r>
      <w:r w:rsidRPr="009F0798" w:rsidR="00DE4999">
        <w:rPr>
          <w:rFonts w:ascii="Aptos" w:hAnsi="Aptos" w:eastAsia="Times New Roman" w:cstheme="minorHAnsi"/>
          <w:lang w:eastAsia="en-GB"/>
        </w:rPr>
        <w:t>ed</w:t>
      </w:r>
      <w:r w:rsidRPr="009F0798">
        <w:rPr>
          <w:rFonts w:ascii="Aptos" w:hAnsi="Aptos" w:eastAsia="Times New Roman" w:cstheme="minorHAnsi"/>
          <w:lang w:eastAsia="en-GB"/>
        </w:rPr>
        <w:t xml:space="preserve"> seasonal menus </w:t>
      </w:r>
      <w:r w:rsidRPr="009F0798" w:rsidR="00584CF2">
        <w:rPr>
          <w:rFonts w:ascii="Aptos" w:hAnsi="Aptos" w:eastAsia="Times New Roman" w:cstheme="minorHAnsi"/>
          <w:lang w:eastAsia="en-GB"/>
        </w:rPr>
        <w:t>for conference and hospitality</w:t>
      </w:r>
      <w:r w:rsidRPr="009F0798">
        <w:rPr>
          <w:rFonts w:ascii="Aptos" w:hAnsi="Aptos" w:eastAsia="Times New Roman" w:cstheme="minorHAnsi"/>
          <w:lang w:eastAsia="en-GB"/>
        </w:rPr>
        <w:t xml:space="preserve"> to further reduce the environmental impact of food production and transportation.</w:t>
      </w:r>
    </w:p>
    <w:p w:rsidRPr="009F0798" w:rsidR="00DE4999" w:rsidP="002F6760" w:rsidRDefault="00DE4999" w14:paraId="24D6955E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Charge 20p for a disposable coffee cup to encourage reusable coffee cup use</w:t>
      </w:r>
    </w:p>
    <w:p w:rsidRPr="009F0798" w:rsidR="00DE4999" w:rsidP="002F6760" w:rsidRDefault="00DE4999" w14:paraId="572D0CA4" w14:textId="041F326D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All disposable coffee cups UK manufactured and biodegradable in 90 days</w:t>
      </w:r>
    </w:p>
    <w:p w:rsidRPr="009F0798" w:rsidR="00DE4999" w:rsidP="002F6760" w:rsidRDefault="00DE4999" w14:paraId="764AD314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>Reusable polycarbonate cups used in the bars on a deposit basis, replacing single use plastic cups</w:t>
      </w:r>
    </w:p>
    <w:p w:rsidRPr="009F0798" w:rsidR="00DE4999" w:rsidP="002F6760" w:rsidRDefault="00DE4999" w14:paraId="30C9197A" w14:textId="77777777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rFonts w:ascii="Aptos" w:hAnsi="Aptos" w:eastAsia="Times New Roman" w:cstheme="minorHAnsi"/>
          <w:lang w:eastAsia="en-GB"/>
        </w:rPr>
      </w:pPr>
      <w:r w:rsidRPr="009F0798">
        <w:rPr>
          <w:rFonts w:ascii="Aptos" w:hAnsi="Aptos" w:eastAsia="Times New Roman" w:cstheme="minorHAnsi"/>
          <w:lang w:eastAsia="en-GB"/>
        </w:rPr>
        <w:t>Achieve “Allergen Accreditation” across all University operated food outlets and internal hospitality and conference.</w:t>
      </w:r>
    </w:p>
    <w:p w:rsidRPr="009F0798" w:rsidR="00DE4999" w:rsidP="002F6760" w:rsidRDefault="00DE4999" w14:paraId="2DE3342A" w14:textId="77777777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rFonts w:ascii="Aptos" w:hAnsi="Aptos" w:eastAsia="Times New Roman" w:cstheme="minorHAnsi"/>
          <w:lang w:eastAsia="en-GB"/>
        </w:rPr>
      </w:pPr>
      <w:r w:rsidRPr="009F0798">
        <w:rPr>
          <w:rFonts w:ascii="Aptos" w:hAnsi="Aptos" w:eastAsia="Times New Roman" w:cstheme="minorHAnsi"/>
          <w:lang w:eastAsia="en-GB"/>
        </w:rPr>
        <w:t>Ensure staff are trained to handle special dietary requests with care and attention.</w:t>
      </w:r>
    </w:p>
    <w:p w:rsidRPr="009F0798" w:rsidR="00DE4999" w:rsidP="002F6760" w:rsidRDefault="00DE4999" w14:paraId="0054F6BE" w14:textId="3C5F40FC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rFonts w:ascii="Aptos" w:hAnsi="Aptos" w:eastAsia="Times New Roman" w:cstheme="minorHAnsi"/>
          <w:lang w:eastAsia="en-GB"/>
        </w:rPr>
      </w:pPr>
      <w:r w:rsidRPr="009F0798">
        <w:rPr>
          <w:rFonts w:ascii="Aptos" w:hAnsi="Aptos" w:eastAsia="Times New Roman" w:cstheme="minorHAnsi"/>
          <w:lang w:eastAsia="en-GB"/>
        </w:rPr>
        <w:t xml:space="preserve">Clear labelling all allergens and ingredients in line with specific regulations e.g. </w:t>
      </w:r>
      <w:proofErr w:type="spellStart"/>
      <w:r w:rsidRPr="009F0798">
        <w:rPr>
          <w:rFonts w:ascii="Aptos" w:hAnsi="Aptos" w:eastAsia="Times New Roman" w:cstheme="minorHAnsi"/>
          <w:lang w:eastAsia="en-GB"/>
        </w:rPr>
        <w:t>Natashas</w:t>
      </w:r>
      <w:proofErr w:type="spellEnd"/>
      <w:r w:rsidRPr="009F0798">
        <w:rPr>
          <w:rFonts w:ascii="Aptos" w:hAnsi="Aptos" w:eastAsia="Times New Roman" w:cstheme="minorHAnsi"/>
          <w:lang w:eastAsia="en-GB"/>
        </w:rPr>
        <w:t xml:space="preserve"> Law</w:t>
      </w:r>
    </w:p>
    <w:p w:rsidRPr="009F0798" w:rsidR="00DE4999" w:rsidP="002F6760" w:rsidRDefault="00DE4999" w14:paraId="568A9570" w14:textId="77777777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rFonts w:ascii="Aptos" w:hAnsi="Aptos" w:eastAsia="Times New Roman" w:cstheme="minorHAnsi"/>
          <w:lang w:eastAsia="en-GB"/>
        </w:rPr>
      </w:pPr>
      <w:r w:rsidRPr="009F0798">
        <w:rPr>
          <w:rFonts w:ascii="Aptos" w:hAnsi="Aptos" w:eastAsia="Times New Roman" w:cstheme="minorHAnsi"/>
          <w:lang w:eastAsia="en-GB"/>
        </w:rPr>
        <w:t>Independently audit allergen procedures across campus every two years</w:t>
      </w:r>
    </w:p>
    <w:p w:rsidRPr="009F0798" w:rsidR="00DE4999" w:rsidP="002F6760" w:rsidRDefault="00DE4999" w14:paraId="1D93CF4B" w14:textId="060C4996">
      <w:pPr>
        <w:pStyle w:val="paragraph"/>
        <w:numPr>
          <w:ilvl w:val="0"/>
          <w:numId w:val="22"/>
        </w:numPr>
        <w:spacing w:before="0" w:beforeAutospacing="0" w:after="0" w:afterAutospacing="0"/>
        <w:rPr>
          <w:rFonts w:ascii="Aptos" w:hAnsi="Aptos" w:cstheme="minorHAnsi"/>
          <w:sz w:val="22"/>
          <w:szCs w:val="22"/>
        </w:rPr>
      </w:pPr>
      <w:r w:rsidRPr="009F0798">
        <w:rPr>
          <w:rFonts w:ascii="Aptos" w:hAnsi="Aptos" w:cstheme="minorHAnsi"/>
          <w:sz w:val="22"/>
          <w:szCs w:val="22"/>
        </w:rPr>
        <w:t xml:space="preserve">All University outlets to have a minimum food safety level 4. Anything below </w:t>
      </w:r>
      <w:r w:rsidRPr="009F0798" w:rsidR="004D18BF">
        <w:rPr>
          <w:rFonts w:ascii="Aptos" w:hAnsi="Aptos" w:cstheme="minorHAnsi"/>
          <w:sz w:val="22"/>
          <w:szCs w:val="22"/>
        </w:rPr>
        <w:t>is</w:t>
      </w:r>
      <w:r w:rsidRPr="009F0798">
        <w:rPr>
          <w:rFonts w:ascii="Aptos" w:hAnsi="Aptos" w:cstheme="minorHAnsi"/>
          <w:sz w:val="22"/>
          <w:szCs w:val="22"/>
        </w:rPr>
        <w:t xml:space="preserve"> investigated and action plan in place to improve and re-test. </w:t>
      </w:r>
    </w:p>
    <w:p w:rsidRPr="009F0798" w:rsidR="0021577D" w:rsidP="002F6760" w:rsidRDefault="0021577D" w14:paraId="174B258C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Aptos" w:hAnsi="Aptos" w:cstheme="minorHAnsi"/>
          <w:sz w:val="22"/>
          <w:szCs w:val="22"/>
        </w:rPr>
      </w:pPr>
      <w:r w:rsidRPr="009F0798">
        <w:rPr>
          <w:rStyle w:val="eop"/>
          <w:rFonts w:ascii="Aptos" w:hAnsi="Aptos" w:eastAsia="Arial" w:cstheme="minorHAnsi"/>
          <w:sz w:val="22"/>
          <w:szCs w:val="22"/>
        </w:rPr>
        <w:t>Increased weighting of sustainable and ethical practice measures on all future food tenders from 10% to 15%</w:t>
      </w:r>
    </w:p>
    <w:p w:rsidRPr="009F0798" w:rsidR="00367216" w:rsidP="002F6760" w:rsidRDefault="0021577D" w14:paraId="0A98FD2D" w14:textId="1F4BB13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Aptos" w:hAnsi="Aptos" w:cstheme="minorHAnsi"/>
          <w:sz w:val="22"/>
          <w:szCs w:val="22"/>
        </w:rPr>
      </w:pPr>
      <w:r w:rsidRPr="009F0798">
        <w:rPr>
          <w:rStyle w:val="eop"/>
          <w:rFonts w:ascii="Aptos" w:hAnsi="Aptos" w:eastAsia="Arial" w:cstheme="minorHAnsi"/>
          <w:sz w:val="22"/>
          <w:szCs w:val="22"/>
        </w:rPr>
        <w:t xml:space="preserve">Worked with Pelican procurement in the pursuit of net positive supply chain, regularly reviewing contracted KPI’s </w:t>
      </w:r>
      <w:r w:rsidRPr="009F0798" w:rsidR="48E03A85">
        <w:rPr>
          <w:rStyle w:val="eop"/>
          <w:rFonts w:ascii="Aptos" w:hAnsi="Aptos" w:cstheme="minorHAnsi"/>
          <w:sz w:val="22"/>
          <w:szCs w:val="22"/>
        </w:rPr>
        <w:t>Removed nuts and nut products from Conferences and Hospitality (still serve may contains)</w:t>
      </w:r>
    </w:p>
    <w:sectPr w:rsidRPr="009F0798" w:rsidR="00367216" w:rsidSect="00FC4486">
      <w:footerReference w:type="default" r:id="rId7"/>
      <w:pgSz w:w="11910" w:h="16840" w:orient="portrait"/>
      <w:pgMar w:top="700" w:right="860" w:bottom="1180" w:left="1000" w:header="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366F" w:rsidRDefault="0003366F" w14:paraId="45387C07" w14:textId="77777777">
      <w:r>
        <w:separator/>
      </w:r>
    </w:p>
  </w:endnote>
  <w:endnote w:type="continuationSeparator" w:id="0">
    <w:p w:rsidR="0003366F" w:rsidRDefault="0003366F" w14:paraId="12D4ECE3" w14:textId="77777777">
      <w:r>
        <w:continuationSeparator/>
      </w:r>
    </w:p>
  </w:endnote>
  <w:endnote w:type="continuationNotice" w:id="1">
    <w:p w:rsidR="0003366F" w:rsidRDefault="0003366F" w14:paraId="7844272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ia">
    <w:panose1 w:val="02060503040202020203"/>
    <w:charset w:val="4D"/>
    <w:family w:val="roman"/>
    <w:pitch w:val="variable"/>
    <w:sig w:usb0="A00000AF" w:usb1="5000205B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5F44" w:rsidRDefault="00985F44" w14:paraId="27381B59" w14:textId="0116E9F7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366F" w:rsidRDefault="0003366F" w14:paraId="6F3402CC" w14:textId="77777777">
      <w:r>
        <w:separator/>
      </w:r>
    </w:p>
  </w:footnote>
  <w:footnote w:type="continuationSeparator" w:id="0">
    <w:p w:rsidR="0003366F" w:rsidRDefault="0003366F" w14:paraId="20D4F9AF" w14:textId="77777777">
      <w:r>
        <w:continuationSeparator/>
      </w:r>
    </w:p>
  </w:footnote>
  <w:footnote w:type="continuationNotice" w:id="1">
    <w:p w:rsidR="0003366F" w:rsidRDefault="0003366F" w14:paraId="09537F9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4E0F"/>
    <w:multiLevelType w:val="hybridMultilevel"/>
    <w:tmpl w:val="B8841A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F72CD"/>
    <w:multiLevelType w:val="hybridMultilevel"/>
    <w:tmpl w:val="FFEC9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6791C"/>
    <w:multiLevelType w:val="hybridMultilevel"/>
    <w:tmpl w:val="D6D418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9D3811"/>
    <w:multiLevelType w:val="hybridMultilevel"/>
    <w:tmpl w:val="5BA8CB04"/>
    <w:lvl w:ilvl="0" w:tplc="0809000F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hint="default" w:ascii="Wingdings" w:hAnsi="Wingdings"/>
      </w:rPr>
    </w:lvl>
  </w:abstractNum>
  <w:abstractNum w:abstractNumId="4" w15:restartNumberingAfterBreak="0">
    <w:nsid w:val="2FA16664"/>
    <w:multiLevelType w:val="hybridMultilevel"/>
    <w:tmpl w:val="BB761906"/>
    <w:lvl w:ilvl="0" w:tplc="08090001">
      <w:start w:val="1"/>
      <w:numFmt w:val="bullet"/>
      <w:lvlText w:val=""/>
      <w:lvlJc w:val="left"/>
      <w:pPr>
        <w:ind w:left="8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hint="default" w:ascii="Wingdings" w:hAnsi="Wingdings"/>
      </w:rPr>
    </w:lvl>
  </w:abstractNum>
  <w:abstractNum w:abstractNumId="5" w15:restartNumberingAfterBreak="0">
    <w:nsid w:val="3C4F6976"/>
    <w:multiLevelType w:val="multilevel"/>
    <w:tmpl w:val="25C2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C9617EE"/>
    <w:multiLevelType w:val="hybridMultilevel"/>
    <w:tmpl w:val="EB7A3A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E60BD0"/>
    <w:multiLevelType w:val="hybridMultilevel"/>
    <w:tmpl w:val="B0BA80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594884"/>
    <w:multiLevelType w:val="hybridMultilevel"/>
    <w:tmpl w:val="642A37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DD376B"/>
    <w:multiLevelType w:val="hybridMultilevel"/>
    <w:tmpl w:val="472A73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4D4173"/>
    <w:multiLevelType w:val="hybridMultilevel"/>
    <w:tmpl w:val="4210A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A97D6A"/>
    <w:multiLevelType w:val="hybridMultilevel"/>
    <w:tmpl w:val="F45AB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F27E2"/>
    <w:multiLevelType w:val="hybridMultilevel"/>
    <w:tmpl w:val="AEC66D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887AA5"/>
    <w:multiLevelType w:val="hybridMultilevel"/>
    <w:tmpl w:val="9078EEFE"/>
    <w:lvl w:ilvl="0" w:tplc="1124FA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D669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D2B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0E9C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3AF6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F244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629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869F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9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021105"/>
    <w:multiLevelType w:val="hybridMultilevel"/>
    <w:tmpl w:val="06BE1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12CCB"/>
    <w:multiLevelType w:val="hybridMultilevel"/>
    <w:tmpl w:val="68EC99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175833"/>
    <w:multiLevelType w:val="hybridMultilevel"/>
    <w:tmpl w:val="B0D43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5DC644B"/>
    <w:multiLevelType w:val="hybridMultilevel"/>
    <w:tmpl w:val="99F252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8C4F53"/>
    <w:multiLevelType w:val="hybridMultilevel"/>
    <w:tmpl w:val="B79675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717630"/>
    <w:multiLevelType w:val="hybridMultilevel"/>
    <w:tmpl w:val="F01C2C4E"/>
    <w:lvl w:ilvl="0" w:tplc="B35439EA">
      <w:numFmt w:val="bullet"/>
      <w:lvlText w:val="•"/>
      <w:lvlJc w:val="left"/>
      <w:pPr>
        <w:ind w:left="519" w:hanging="12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3A426812">
      <w:numFmt w:val="bullet"/>
      <w:lvlText w:val="•"/>
      <w:lvlJc w:val="left"/>
      <w:pPr>
        <w:ind w:left="1472" w:hanging="126"/>
      </w:pPr>
      <w:rPr>
        <w:rFonts w:hint="default"/>
        <w:lang w:val="en-US" w:eastAsia="en-US" w:bidi="ar-SA"/>
      </w:rPr>
    </w:lvl>
    <w:lvl w:ilvl="2" w:tplc="17DCCBFA">
      <w:numFmt w:val="bullet"/>
      <w:lvlText w:val="•"/>
      <w:lvlJc w:val="left"/>
      <w:pPr>
        <w:ind w:left="2425" w:hanging="126"/>
      </w:pPr>
      <w:rPr>
        <w:rFonts w:hint="default"/>
        <w:lang w:val="en-US" w:eastAsia="en-US" w:bidi="ar-SA"/>
      </w:rPr>
    </w:lvl>
    <w:lvl w:ilvl="3" w:tplc="D5E690FC">
      <w:numFmt w:val="bullet"/>
      <w:lvlText w:val="•"/>
      <w:lvlJc w:val="left"/>
      <w:pPr>
        <w:ind w:left="3377" w:hanging="126"/>
      </w:pPr>
      <w:rPr>
        <w:rFonts w:hint="default"/>
        <w:lang w:val="en-US" w:eastAsia="en-US" w:bidi="ar-SA"/>
      </w:rPr>
    </w:lvl>
    <w:lvl w:ilvl="4" w:tplc="B75001F6">
      <w:numFmt w:val="bullet"/>
      <w:lvlText w:val="•"/>
      <w:lvlJc w:val="left"/>
      <w:pPr>
        <w:ind w:left="4330" w:hanging="126"/>
      </w:pPr>
      <w:rPr>
        <w:rFonts w:hint="default"/>
        <w:lang w:val="en-US" w:eastAsia="en-US" w:bidi="ar-SA"/>
      </w:rPr>
    </w:lvl>
    <w:lvl w:ilvl="5" w:tplc="91920E5C">
      <w:numFmt w:val="bullet"/>
      <w:lvlText w:val="•"/>
      <w:lvlJc w:val="left"/>
      <w:pPr>
        <w:ind w:left="5282" w:hanging="126"/>
      </w:pPr>
      <w:rPr>
        <w:rFonts w:hint="default"/>
        <w:lang w:val="en-US" w:eastAsia="en-US" w:bidi="ar-SA"/>
      </w:rPr>
    </w:lvl>
    <w:lvl w:ilvl="6" w:tplc="211ECA42">
      <w:numFmt w:val="bullet"/>
      <w:lvlText w:val="•"/>
      <w:lvlJc w:val="left"/>
      <w:pPr>
        <w:ind w:left="6235" w:hanging="126"/>
      </w:pPr>
      <w:rPr>
        <w:rFonts w:hint="default"/>
        <w:lang w:val="en-US" w:eastAsia="en-US" w:bidi="ar-SA"/>
      </w:rPr>
    </w:lvl>
    <w:lvl w:ilvl="7" w:tplc="F422749C">
      <w:numFmt w:val="bullet"/>
      <w:lvlText w:val="•"/>
      <w:lvlJc w:val="left"/>
      <w:pPr>
        <w:ind w:left="7187" w:hanging="126"/>
      </w:pPr>
      <w:rPr>
        <w:rFonts w:hint="default"/>
        <w:lang w:val="en-US" w:eastAsia="en-US" w:bidi="ar-SA"/>
      </w:rPr>
    </w:lvl>
    <w:lvl w:ilvl="8" w:tplc="02E0B40A">
      <w:numFmt w:val="bullet"/>
      <w:lvlText w:val="•"/>
      <w:lvlJc w:val="left"/>
      <w:pPr>
        <w:ind w:left="8140" w:hanging="126"/>
      </w:pPr>
      <w:rPr>
        <w:rFonts w:hint="default"/>
        <w:lang w:val="en-US" w:eastAsia="en-US" w:bidi="ar-SA"/>
      </w:rPr>
    </w:lvl>
  </w:abstractNum>
  <w:abstractNum w:abstractNumId="20" w15:restartNumberingAfterBreak="0">
    <w:nsid w:val="6E5D3CFD"/>
    <w:multiLevelType w:val="hybridMultilevel"/>
    <w:tmpl w:val="FFFFFFFF"/>
    <w:lvl w:ilvl="0" w:tplc="625026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50E8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B08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EA8A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16ED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7655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1830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A5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3287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2F863EF"/>
    <w:multiLevelType w:val="hybridMultilevel"/>
    <w:tmpl w:val="934AFCDE"/>
    <w:lvl w:ilvl="0" w:tplc="08090001">
      <w:start w:val="1"/>
      <w:numFmt w:val="bullet"/>
      <w:lvlText w:val=""/>
      <w:lvlJc w:val="left"/>
      <w:pPr>
        <w:ind w:left="8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hint="default" w:ascii="Wingdings" w:hAnsi="Wingdings"/>
      </w:rPr>
    </w:lvl>
  </w:abstractNum>
  <w:abstractNum w:abstractNumId="22" w15:restartNumberingAfterBreak="0">
    <w:nsid w:val="779D17C1"/>
    <w:multiLevelType w:val="hybridMultilevel"/>
    <w:tmpl w:val="E8BE6F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9520734">
    <w:abstractNumId w:val="19"/>
  </w:num>
  <w:num w:numId="2" w16cid:durableId="1468667378">
    <w:abstractNumId w:val="2"/>
  </w:num>
  <w:num w:numId="3" w16cid:durableId="809712013">
    <w:abstractNumId w:val="7"/>
  </w:num>
  <w:num w:numId="4" w16cid:durableId="71121749">
    <w:abstractNumId w:val="13"/>
  </w:num>
  <w:num w:numId="5" w16cid:durableId="1454865764">
    <w:abstractNumId w:val="20"/>
  </w:num>
  <w:num w:numId="6" w16cid:durableId="153373801">
    <w:abstractNumId w:val="10"/>
  </w:num>
  <w:num w:numId="7" w16cid:durableId="729234572">
    <w:abstractNumId w:val="0"/>
  </w:num>
  <w:num w:numId="8" w16cid:durableId="1982346346">
    <w:abstractNumId w:val="8"/>
  </w:num>
  <w:num w:numId="9" w16cid:durableId="1419058810">
    <w:abstractNumId w:val="9"/>
  </w:num>
  <w:num w:numId="10" w16cid:durableId="1963075591">
    <w:abstractNumId w:val="18"/>
  </w:num>
  <w:num w:numId="11" w16cid:durableId="2030182674">
    <w:abstractNumId w:val="16"/>
  </w:num>
  <w:num w:numId="12" w16cid:durableId="501167599">
    <w:abstractNumId w:val="22"/>
  </w:num>
  <w:num w:numId="13" w16cid:durableId="1738866758">
    <w:abstractNumId w:val="12"/>
  </w:num>
  <w:num w:numId="14" w16cid:durableId="2141150354">
    <w:abstractNumId w:val="15"/>
  </w:num>
  <w:num w:numId="15" w16cid:durableId="1535070703">
    <w:abstractNumId w:val="6"/>
  </w:num>
  <w:num w:numId="16" w16cid:durableId="1791588656">
    <w:abstractNumId w:val="17"/>
  </w:num>
  <w:num w:numId="17" w16cid:durableId="1586917812">
    <w:abstractNumId w:val="21"/>
  </w:num>
  <w:num w:numId="18" w16cid:durableId="612521497">
    <w:abstractNumId w:val="5"/>
  </w:num>
  <w:num w:numId="19" w16cid:durableId="1713385655">
    <w:abstractNumId w:val="3"/>
  </w:num>
  <w:num w:numId="20" w16cid:durableId="1538621385">
    <w:abstractNumId w:val="11"/>
  </w:num>
  <w:num w:numId="21" w16cid:durableId="812067089">
    <w:abstractNumId w:val="4"/>
  </w:num>
  <w:num w:numId="22" w16cid:durableId="891385827">
    <w:abstractNumId w:val="1"/>
  </w:num>
  <w:num w:numId="23" w16cid:durableId="245115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trackRevisions w:val="tru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44"/>
    <w:rsid w:val="00000023"/>
    <w:rsid w:val="00010F73"/>
    <w:rsid w:val="00023ECE"/>
    <w:rsid w:val="000269A1"/>
    <w:rsid w:val="00026ED5"/>
    <w:rsid w:val="00031102"/>
    <w:rsid w:val="0003366F"/>
    <w:rsid w:val="00035179"/>
    <w:rsid w:val="00037522"/>
    <w:rsid w:val="00040667"/>
    <w:rsid w:val="000415B0"/>
    <w:rsid w:val="00053817"/>
    <w:rsid w:val="0006080A"/>
    <w:rsid w:val="00061C73"/>
    <w:rsid w:val="000625DA"/>
    <w:rsid w:val="0007660D"/>
    <w:rsid w:val="0008211B"/>
    <w:rsid w:val="0009646E"/>
    <w:rsid w:val="000A15A6"/>
    <w:rsid w:val="000A3720"/>
    <w:rsid w:val="000A7684"/>
    <w:rsid w:val="000A7D25"/>
    <w:rsid w:val="000C0F29"/>
    <w:rsid w:val="000C2D96"/>
    <w:rsid w:val="000C3FC7"/>
    <w:rsid w:val="000D2661"/>
    <w:rsid w:val="000E33A3"/>
    <w:rsid w:val="000E3BC9"/>
    <w:rsid w:val="000F0BF5"/>
    <w:rsid w:val="000F3DC6"/>
    <w:rsid w:val="000F41FC"/>
    <w:rsid w:val="00100F15"/>
    <w:rsid w:val="00116A44"/>
    <w:rsid w:val="00126E7F"/>
    <w:rsid w:val="00135829"/>
    <w:rsid w:val="0013773C"/>
    <w:rsid w:val="00142804"/>
    <w:rsid w:val="0014573C"/>
    <w:rsid w:val="00150049"/>
    <w:rsid w:val="00151610"/>
    <w:rsid w:val="001616D3"/>
    <w:rsid w:val="001636F5"/>
    <w:rsid w:val="0016556B"/>
    <w:rsid w:val="001717EC"/>
    <w:rsid w:val="00172F58"/>
    <w:rsid w:val="001859CB"/>
    <w:rsid w:val="001B44C3"/>
    <w:rsid w:val="001E1856"/>
    <w:rsid w:val="001E35D1"/>
    <w:rsid w:val="001E433F"/>
    <w:rsid w:val="001F6FA3"/>
    <w:rsid w:val="002018C9"/>
    <w:rsid w:val="002069E8"/>
    <w:rsid w:val="00206EBA"/>
    <w:rsid w:val="00212B1A"/>
    <w:rsid w:val="0021577D"/>
    <w:rsid w:val="00217891"/>
    <w:rsid w:val="00235832"/>
    <w:rsid w:val="002402C5"/>
    <w:rsid w:val="00254671"/>
    <w:rsid w:val="00255B6F"/>
    <w:rsid w:val="00261153"/>
    <w:rsid w:val="002620DE"/>
    <w:rsid w:val="002628F2"/>
    <w:rsid w:val="002638D6"/>
    <w:rsid w:val="002745BA"/>
    <w:rsid w:val="0028259D"/>
    <w:rsid w:val="002837E3"/>
    <w:rsid w:val="00290538"/>
    <w:rsid w:val="00296E16"/>
    <w:rsid w:val="002B171C"/>
    <w:rsid w:val="002B53D4"/>
    <w:rsid w:val="002B62E3"/>
    <w:rsid w:val="002B64E3"/>
    <w:rsid w:val="002C2DE9"/>
    <w:rsid w:val="002C6AC0"/>
    <w:rsid w:val="002C7540"/>
    <w:rsid w:val="002D5A12"/>
    <w:rsid w:val="002D5D14"/>
    <w:rsid w:val="002E4319"/>
    <w:rsid w:val="002E5285"/>
    <w:rsid w:val="002E5D68"/>
    <w:rsid w:val="002F04E9"/>
    <w:rsid w:val="002F6760"/>
    <w:rsid w:val="002F6D6E"/>
    <w:rsid w:val="00300AAE"/>
    <w:rsid w:val="00303631"/>
    <w:rsid w:val="00303662"/>
    <w:rsid w:val="003277EF"/>
    <w:rsid w:val="00337BD4"/>
    <w:rsid w:val="003419CA"/>
    <w:rsid w:val="0034355C"/>
    <w:rsid w:val="00350483"/>
    <w:rsid w:val="00352614"/>
    <w:rsid w:val="00356753"/>
    <w:rsid w:val="0036434C"/>
    <w:rsid w:val="00367216"/>
    <w:rsid w:val="00367D3C"/>
    <w:rsid w:val="00374E50"/>
    <w:rsid w:val="0037551F"/>
    <w:rsid w:val="00382263"/>
    <w:rsid w:val="0038612D"/>
    <w:rsid w:val="00391764"/>
    <w:rsid w:val="00391A23"/>
    <w:rsid w:val="00397D5A"/>
    <w:rsid w:val="003A4EA8"/>
    <w:rsid w:val="003A5C48"/>
    <w:rsid w:val="003B13D4"/>
    <w:rsid w:val="003D017A"/>
    <w:rsid w:val="003D701E"/>
    <w:rsid w:val="003E3D10"/>
    <w:rsid w:val="004010B8"/>
    <w:rsid w:val="00401868"/>
    <w:rsid w:val="00411AE6"/>
    <w:rsid w:val="004218FC"/>
    <w:rsid w:val="004472AF"/>
    <w:rsid w:val="004657C5"/>
    <w:rsid w:val="00465B18"/>
    <w:rsid w:val="00474D55"/>
    <w:rsid w:val="004A63D9"/>
    <w:rsid w:val="004A7278"/>
    <w:rsid w:val="004C24FA"/>
    <w:rsid w:val="004D18BF"/>
    <w:rsid w:val="004D32FB"/>
    <w:rsid w:val="004D392A"/>
    <w:rsid w:val="004D506F"/>
    <w:rsid w:val="004E0F90"/>
    <w:rsid w:val="004E257D"/>
    <w:rsid w:val="004E65BF"/>
    <w:rsid w:val="004E7544"/>
    <w:rsid w:val="004F0CB2"/>
    <w:rsid w:val="00500607"/>
    <w:rsid w:val="00501670"/>
    <w:rsid w:val="005263B1"/>
    <w:rsid w:val="005320D0"/>
    <w:rsid w:val="00545B3E"/>
    <w:rsid w:val="005474E5"/>
    <w:rsid w:val="0055157B"/>
    <w:rsid w:val="005612D8"/>
    <w:rsid w:val="00564C5D"/>
    <w:rsid w:val="005660A2"/>
    <w:rsid w:val="005749F2"/>
    <w:rsid w:val="00576702"/>
    <w:rsid w:val="00576B84"/>
    <w:rsid w:val="00584CF2"/>
    <w:rsid w:val="00594471"/>
    <w:rsid w:val="00595D6F"/>
    <w:rsid w:val="005A4E62"/>
    <w:rsid w:val="005B15AB"/>
    <w:rsid w:val="005B1F70"/>
    <w:rsid w:val="005B45DE"/>
    <w:rsid w:val="005B544B"/>
    <w:rsid w:val="005C3D87"/>
    <w:rsid w:val="005E24EF"/>
    <w:rsid w:val="00612069"/>
    <w:rsid w:val="006144E3"/>
    <w:rsid w:val="006175BA"/>
    <w:rsid w:val="006257DE"/>
    <w:rsid w:val="006260F4"/>
    <w:rsid w:val="00627F7F"/>
    <w:rsid w:val="00631C82"/>
    <w:rsid w:val="00637E23"/>
    <w:rsid w:val="00640EAE"/>
    <w:rsid w:val="00643739"/>
    <w:rsid w:val="006521B8"/>
    <w:rsid w:val="00661E4D"/>
    <w:rsid w:val="0067417F"/>
    <w:rsid w:val="00677874"/>
    <w:rsid w:val="006B0655"/>
    <w:rsid w:val="006C2AAD"/>
    <w:rsid w:val="006C6D80"/>
    <w:rsid w:val="006C7206"/>
    <w:rsid w:val="006D1F02"/>
    <w:rsid w:val="006E24A9"/>
    <w:rsid w:val="00704921"/>
    <w:rsid w:val="00713720"/>
    <w:rsid w:val="0071392F"/>
    <w:rsid w:val="007330DC"/>
    <w:rsid w:val="00737213"/>
    <w:rsid w:val="00742E2E"/>
    <w:rsid w:val="007502B9"/>
    <w:rsid w:val="007704BF"/>
    <w:rsid w:val="00773901"/>
    <w:rsid w:val="00782B62"/>
    <w:rsid w:val="007843D3"/>
    <w:rsid w:val="00786DE5"/>
    <w:rsid w:val="00787CC0"/>
    <w:rsid w:val="007931F3"/>
    <w:rsid w:val="007A2F71"/>
    <w:rsid w:val="007A426A"/>
    <w:rsid w:val="007A7B70"/>
    <w:rsid w:val="007B6AA0"/>
    <w:rsid w:val="007C4EAF"/>
    <w:rsid w:val="007C62E3"/>
    <w:rsid w:val="0080003C"/>
    <w:rsid w:val="008118CF"/>
    <w:rsid w:val="00813031"/>
    <w:rsid w:val="00821868"/>
    <w:rsid w:val="00826188"/>
    <w:rsid w:val="00826D13"/>
    <w:rsid w:val="008373A4"/>
    <w:rsid w:val="00841396"/>
    <w:rsid w:val="00843EDA"/>
    <w:rsid w:val="008447FB"/>
    <w:rsid w:val="00847882"/>
    <w:rsid w:val="00853ABA"/>
    <w:rsid w:val="00854A37"/>
    <w:rsid w:val="00857A0F"/>
    <w:rsid w:val="008660FA"/>
    <w:rsid w:val="00871B50"/>
    <w:rsid w:val="00871C41"/>
    <w:rsid w:val="00877ED2"/>
    <w:rsid w:val="00880192"/>
    <w:rsid w:val="00895912"/>
    <w:rsid w:val="008A64B8"/>
    <w:rsid w:val="008E091E"/>
    <w:rsid w:val="008E1A54"/>
    <w:rsid w:val="008E6FE9"/>
    <w:rsid w:val="008F2EB5"/>
    <w:rsid w:val="00900E48"/>
    <w:rsid w:val="00910BA9"/>
    <w:rsid w:val="0091278D"/>
    <w:rsid w:val="00932740"/>
    <w:rsid w:val="00972C22"/>
    <w:rsid w:val="00983EFC"/>
    <w:rsid w:val="00985F44"/>
    <w:rsid w:val="00990B34"/>
    <w:rsid w:val="009A2E26"/>
    <w:rsid w:val="009A32C2"/>
    <w:rsid w:val="009A6D43"/>
    <w:rsid w:val="009B00E2"/>
    <w:rsid w:val="009B18ED"/>
    <w:rsid w:val="009B3297"/>
    <w:rsid w:val="009B6CD9"/>
    <w:rsid w:val="009D28FD"/>
    <w:rsid w:val="009D4F76"/>
    <w:rsid w:val="009E5B86"/>
    <w:rsid w:val="009E687A"/>
    <w:rsid w:val="009F0798"/>
    <w:rsid w:val="00A04BE1"/>
    <w:rsid w:val="00A126D5"/>
    <w:rsid w:val="00A22310"/>
    <w:rsid w:val="00A23236"/>
    <w:rsid w:val="00A238F1"/>
    <w:rsid w:val="00A30DCD"/>
    <w:rsid w:val="00A358DD"/>
    <w:rsid w:val="00A3681B"/>
    <w:rsid w:val="00A5152A"/>
    <w:rsid w:val="00A67B05"/>
    <w:rsid w:val="00A70EBB"/>
    <w:rsid w:val="00A70FDA"/>
    <w:rsid w:val="00A81DA8"/>
    <w:rsid w:val="00A84420"/>
    <w:rsid w:val="00A9721E"/>
    <w:rsid w:val="00AA1A40"/>
    <w:rsid w:val="00AB2890"/>
    <w:rsid w:val="00AB6B1B"/>
    <w:rsid w:val="00AC17B1"/>
    <w:rsid w:val="00AC59F6"/>
    <w:rsid w:val="00AD0E7C"/>
    <w:rsid w:val="00AD59C8"/>
    <w:rsid w:val="00AD7C09"/>
    <w:rsid w:val="00AD7F50"/>
    <w:rsid w:val="00AE0E62"/>
    <w:rsid w:val="00AE7198"/>
    <w:rsid w:val="00B07FA2"/>
    <w:rsid w:val="00B2386E"/>
    <w:rsid w:val="00B24E4F"/>
    <w:rsid w:val="00B35F10"/>
    <w:rsid w:val="00B36C6F"/>
    <w:rsid w:val="00B379E1"/>
    <w:rsid w:val="00B45F66"/>
    <w:rsid w:val="00B464F4"/>
    <w:rsid w:val="00B46739"/>
    <w:rsid w:val="00B76F87"/>
    <w:rsid w:val="00B81552"/>
    <w:rsid w:val="00B957BC"/>
    <w:rsid w:val="00BA13B6"/>
    <w:rsid w:val="00BC0F3F"/>
    <w:rsid w:val="00BC26FC"/>
    <w:rsid w:val="00BC7F9B"/>
    <w:rsid w:val="00BD3537"/>
    <w:rsid w:val="00BD79CB"/>
    <w:rsid w:val="00BD7D03"/>
    <w:rsid w:val="00BE3A5A"/>
    <w:rsid w:val="00BF21F2"/>
    <w:rsid w:val="00BF3713"/>
    <w:rsid w:val="00BF7C8B"/>
    <w:rsid w:val="00C0080F"/>
    <w:rsid w:val="00C102CC"/>
    <w:rsid w:val="00C30C55"/>
    <w:rsid w:val="00C378E2"/>
    <w:rsid w:val="00C47883"/>
    <w:rsid w:val="00C635C2"/>
    <w:rsid w:val="00C7461E"/>
    <w:rsid w:val="00C9137A"/>
    <w:rsid w:val="00C97E63"/>
    <w:rsid w:val="00CA16F9"/>
    <w:rsid w:val="00CA7172"/>
    <w:rsid w:val="00CB791E"/>
    <w:rsid w:val="00CC1936"/>
    <w:rsid w:val="00CC2092"/>
    <w:rsid w:val="00CC6A97"/>
    <w:rsid w:val="00CC6D89"/>
    <w:rsid w:val="00CE786D"/>
    <w:rsid w:val="00D101AD"/>
    <w:rsid w:val="00D17014"/>
    <w:rsid w:val="00D174B1"/>
    <w:rsid w:val="00D2456E"/>
    <w:rsid w:val="00D52DAF"/>
    <w:rsid w:val="00D53F9A"/>
    <w:rsid w:val="00D73ED5"/>
    <w:rsid w:val="00D83D07"/>
    <w:rsid w:val="00D91AA3"/>
    <w:rsid w:val="00D96698"/>
    <w:rsid w:val="00D97276"/>
    <w:rsid w:val="00DA0C75"/>
    <w:rsid w:val="00DA5498"/>
    <w:rsid w:val="00DB16DC"/>
    <w:rsid w:val="00DC621C"/>
    <w:rsid w:val="00DC7185"/>
    <w:rsid w:val="00DC7AFD"/>
    <w:rsid w:val="00DD02A4"/>
    <w:rsid w:val="00DD15F5"/>
    <w:rsid w:val="00DE4999"/>
    <w:rsid w:val="00DE7CE0"/>
    <w:rsid w:val="00E02922"/>
    <w:rsid w:val="00E061DA"/>
    <w:rsid w:val="00E064C1"/>
    <w:rsid w:val="00E20904"/>
    <w:rsid w:val="00E27CC4"/>
    <w:rsid w:val="00E27CCA"/>
    <w:rsid w:val="00E30F04"/>
    <w:rsid w:val="00E37280"/>
    <w:rsid w:val="00E378B2"/>
    <w:rsid w:val="00E55FC7"/>
    <w:rsid w:val="00E61A6D"/>
    <w:rsid w:val="00E63EE8"/>
    <w:rsid w:val="00E722B7"/>
    <w:rsid w:val="00E726A7"/>
    <w:rsid w:val="00E80410"/>
    <w:rsid w:val="00E8078A"/>
    <w:rsid w:val="00E81254"/>
    <w:rsid w:val="00E85B4A"/>
    <w:rsid w:val="00E93044"/>
    <w:rsid w:val="00EB6155"/>
    <w:rsid w:val="00ED4050"/>
    <w:rsid w:val="00EF1D3E"/>
    <w:rsid w:val="00EF68E7"/>
    <w:rsid w:val="00EF7D12"/>
    <w:rsid w:val="00F07845"/>
    <w:rsid w:val="00F15741"/>
    <w:rsid w:val="00F170CD"/>
    <w:rsid w:val="00F20EAA"/>
    <w:rsid w:val="00F35BEC"/>
    <w:rsid w:val="00F44C02"/>
    <w:rsid w:val="00F5399F"/>
    <w:rsid w:val="00F7032D"/>
    <w:rsid w:val="00F7410C"/>
    <w:rsid w:val="00F81AB1"/>
    <w:rsid w:val="00F87B6B"/>
    <w:rsid w:val="00F92DE4"/>
    <w:rsid w:val="00F97ADD"/>
    <w:rsid w:val="00FA2535"/>
    <w:rsid w:val="00FA5E3C"/>
    <w:rsid w:val="00FB4886"/>
    <w:rsid w:val="00FC4486"/>
    <w:rsid w:val="00FD462F"/>
    <w:rsid w:val="00FE3644"/>
    <w:rsid w:val="00FF0C14"/>
    <w:rsid w:val="00FF133F"/>
    <w:rsid w:val="00FF3B6F"/>
    <w:rsid w:val="031E9CDB"/>
    <w:rsid w:val="04153586"/>
    <w:rsid w:val="09CBCA42"/>
    <w:rsid w:val="09F17CE0"/>
    <w:rsid w:val="0F4104DF"/>
    <w:rsid w:val="11ACC4C9"/>
    <w:rsid w:val="148F06C5"/>
    <w:rsid w:val="172BC363"/>
    <w:rsid w:val="1A4C26F5"/>
    <w:rsid w:val="256519F4"/>
    <w:rsid w:val="2A84DB4C"/>
    <w:rsid w:val="2D5FCA94"/>
    <w:rsid w:val="3200F62A"/>
    <w:rsid w:val="32137874"/>
    <w:rsid w:val="332F21D0"/>
    <w:rsid w:val="352B01BB"/>
    <w:rsid w:val="39B61B9C"/>
    <w:rsid w:val="4172271B"/>
    <w:rsid w:val="47681871"/>
    <w:rsid w:val="48D53D29"/>
    <w:rsid w:val="48E03A85"/>
    <w:rsid w:val="4BB58690"/>
    <w:rsid w:val="507E8054"/>
    <w:rsid w:val="532D42C9"/>
    <w:rsid w:val="557DE769"/>
    <w:rsid w:val="57F34C77"/>
    <w:rsid w:val="5AE0533F"/>
    <w:rsid w:val="5E3A5278"/>
    <w:rsid w:val="5EC832C9"/>
    <w:rsid w:val="62A6B108"/>
    <w:rsid w:val="6367D1F5"/>
    <w:rsid w:val="6CDE80D1"/>
    <w:rsid w:val="6E922A61"/>
    <w:rsid w:val="75B24EFB"/>
    <w:rsid w:val="76C42903"/>
    <w:rsid w:val="7771DC18"/>
    <w:rsid w:val="77FCA58E"/>
    <w:rsid w:val="7808C2CB"/>
    <w:rsid w:val="79C01C84"/>
    <w:rsid w:val="7C9B1DDE"/>
    <w:rsid w:val="7E19B4A9"/>
    <w:rsid w:val="7FBAA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B0D03"/>
  <w15:docId w15:val="{CB9FF25F-418E-44FE-ABDD-79B70295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Lexia" w:hAnsi="Lexia" w:eastAsia="Lexia" w:cs="Lexia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519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15"/>
      <w:ind w:left="519" w:hanging="126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C4486"/>
    <w:pPr>
      <w:widowControl/>
      <w:autoSpaceDE/>
      <w:autoSpaceDN/>
    </w:pPr>
    <w:rPr>
      <w:rFonts w:ascii="Arial" w:hAnsi="Arial"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FC448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C4486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FC448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C4486"/>
    <w:rPr>
      <w:rFonts w:ascii="Arial" w:hAnsi="Arial" w:eastAsia="Arial" w:cs="Arial"/>
    </w:rPr>
  </w:style>
  <w:style w:type="paragraph" w:styleId="paragraph" w:customStyle="1">
    <w:name w:val="paragraph"/>
    <w:basedOn w:val="Normal"/>
    <w:rsid w:val="00640EA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FE3644"/>
  </w:style>
  <w:style w:type="character" w:styleId="CommentReference">
    <w:name w:val="annotation reference"/>
    <w:basedOn w:val="DefaultParagraphFont"/>
    <w:uiPriority w:val="99"/>
    <w:semiHidden/>
    <w:unhideWhenUsed/>
    <w:rsid w:val="00FF3B6F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FF3B6F"/>
    <w:rPr>
      <w:color w:val="2B579A"/>
      <w:shd w:val="clear" w:color="auto" w:fill="E1DFDD"/>
    </w:rPr>
  </w:style>
  <w:style w:type="character" w:styleId="eop" w:customStyle="1">
    <w:name w:val="eop"/>
    <w:basedOn w:val="DefaultParagraphFont"/>
    <w:rsid w:val="00E30F04"/>
  </w:style>
  <w:style w:type="paragraph" w:styleId="CommentText">
    <w:name w:val="annotation text"/>
    <w:basedOn w:val="Normal"/>
    <w:link w:val="CommentTextChar"/>
    <w:uiPriority w:val="99"/>
    <w:unhideWhenUsed/>
    <w:rsid w:val="00F5399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5399F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9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399F"/>
    <w:rPr>
      <w:rFonts w:ascii="Arial" w:hAnsi="Arial"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Environmental Sustainability Report 2022-2023</dc:title>
  <dc:subject/>
  <dc:creator>Hardman, Jo</dc:creator>
  <keywords/>
  <lastModifiedBy>Hardman, Jo</lastModifiedBy>
  <revision>5</revision>
  <dcterms:created xsi:type="dcterms:W3CDTF">2024-07-22T16:24:00.0000000Z</dcterms:created>
  <dcterms:modified xsi:type="dcterms:W3CDTF">2024-08-29T12:38:08.6252646Z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16.0.7</vt:lpwstr>
  </property>
</Properties>
</file>