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2C17" w14:textId="03221B3F" w:rsidR="00A611A2" w:rsidRDefault="00731CFE">
      <w:pPr>
        <w:rPr>
          <w:rFonts w:ascii="Arial" w:eastAsia="Calibri" w:hAnsi="Arial" w:cs="Arial"/>
          <w:b/>
          <w:color w:val="C00000"/>
          <w:sz w:val="28"/>
          <w:szCs w:val="28"/>
        </w:rPr>
      </w:pPr>
      <w:r>
        <w:rPr>
          <w:rFonts w:ascii="Arial" w:eastAsia="Calibri" w:hAnsi="Arial" w:cs="Arial"/>
          <w:b/>
          <w:noProof/>
          <w:color w:val="C00000"/>
          <w:sz w:val="28"/>
          <w:szCs w:val="28"/>
        </w:rPr>
        <w:drawing>
          <wp:anchor distT="0" distB="0" distL="114300" distR="114300" simplePos="0" relativeHeight="251658240" behindDoc="0" locked="0" layoutInCell="1" allowOverlap="1" wp14:anchorId="041C0270" wp14:editId="78327E09">
            <wp:simplePos x="0" y="0"/>
            <wp:positionH relativeFrom="column">
              <wp:posOffset>3924300</wp:posOffset>
            </wp:positionH>
            <wp:positionV relativeFrom="paragraph">
              <wp:posOffset>-285750</wp:posOffset>
            </wp:positionV>
            <wp:extent cx="2035968" cy="6369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968" cy="636905"/>
                    </a:xfrm>
                    <a:prstGeom prst="rect">
                      <a:avLst/>
                    </a:prstGeom>
                    <a:noFill/>
                  </pic:spPr>
                </pic:pic>
              </a:graphicData>
            </a:graphic>
            <wp14:sizeRelH relativeFrom="margin">
              <wp14:pctWidth>0</wp14:pctWidth>
            </wp14:sizeRelH>
            <wp14:sizeRelV relativeFrom="margin">
              <wp14:pctHeight>0</wp14:pctHeight>
            </wp14:sizeRelV>
          </wp:anchor>
        </w:drawing>
      </w:r>
    </w:p>
    <w:p w14:paraId="3229B29C" w14:textId="77777777" w:rsidR="00731CFE" w:rsidRDefault="00731CFE">
      <w:pPr>
        <w:rPr>
          <w:rFonts w:ascii="Arial" w:eastAsia="Calibri" w:hAnsi="Arial" w:cs="Arial"/>
          <w:b/>
          <w:color w:val="C00000"/>
          <w:sz w:val="28"/>
          <w:szCs w:val="28"/>
        </w:rPr>
      </w:pPr>
    </w:p>
    <w:p w14:paraId="40C92903" w14:textId="29C77BEA" w:rsidR="00731CFE" w:rsidRPr="00CC179D" w:rsidRDefault="00F944D3" w:rsidP="00731CFE">
      <w:pPr>
        <w:jc w:val="center"/>
        <w:rPr>
          <w:rFonts w:ascii="Arial" w:eastAsia="Calibri" w:hAnsi="Arial" w:cs="Arial"/>
          <w:color w:val="C00000"/>
          <w:sz w:val="32"/>
          <w:szCs w:val="32"/>
        </w:rPr>
      </w:pPr>
      <w:r w:rsidRPr="00CC179D">
        <w:rPr>
          <w:rFonts w:ascii="Arial" w:eastAsia="Calibri" w:hAnsi="Arial" w:cs="Arial"/>
          <w:color w:val="C00000"/>
          <w:sz w:val="32"/>
          <w:szCs w:val="32"/>
        </w:rPr>
        <w:t>Induction CAP - Critical Analysis of Practice First placement</w:t>
      </w:r>
    </w:p>
    <w:p w14:paraId="1EB2C0C0" w14:textId="64E99905" w:rsidR="009F4E43" w:rsidRPr="00CC179D" w:rsidRDefault="00F944D3" w:rsidP="00731CFE">
      <w:pPr>
        <w:jc w:val="center"/>
        <w:rPr>
          <w:rFonts w:ascii="Arial" w:eastAsia="Calibri" w:hAnsi="Arial" w:cs="Arial"/>
          <w:sz w:val="28"/>
          <w:szCs w:val="28"/>
        </w:rPr>
      </w:pPr>
      <w:r w:rsidRPr="00CC179D">
        <w:rPr>
          <w:rFonts w:ascii="Arial" w:eastAsia="Calibri" w:hAnsi="Arial" w:cs="Arial"/>
          <w:sz w:val="28"/>
          <w:szCs w:val="28"/>
        </w:rPr>
        <w:t>Understanding the work of the organisation</w:t>
      </w:r>
    </w:p>
    <w:p w14:paraId="10C5C93B" w14:textId="77777777" w:rsidR="00731CFE" w:rsidRDefault="00731CFE">
      <w:pPr>
        <w:rPr>
          <w:rFonts w:ascii="Arial" w:eastAsia="Calibri" w:hAnsi="Arial" w:cs="Arial"/>
          <w:b/>
          <w:sz w:val="24"/>
          <w:szCs w:val="24"/>
        </w:rPr>
      </w:pPr>
    </w:p>
    <w:p w14:paraId="4A994D3B" w14:textId="22758040" w:rsidR="009F4E43" w:rsidRPr="00731CFE" w:rsidRDefault="00F944D3">
      <w:pPr>
        <w:rPr>
          <w:rFonts w:ascii="Arial" w:eastAsia="Calibri" w:hAnsi="Arial" w:cs="Arial"/>
          <w:b/>
          <w:sz w:val="24"/>
          <w:szCs w:val="24"/>
        </w:rPr>
      </w:pPr>
      <w:r w:rsidRPr="00731CFE">
        <w:rPr>
          <w:rFonts w:ascii="Arial" w:eastAsia="Calibri" w:hAnsi="Arial" w:cs="Arial"/>
          <w:b/>
          <w:sz w:val="24"/>
          <w:szCs w:val="24"/>
        </w:rPr>
        <w:t>Guidance</w:t>
      </w:r>
    </w:p>
    <w:p w14:paraId="7634B536" w14:textId="662965B9" w:rsidR="009F4E43" w:rsidRPr="00731CFE" w:rsidRDefault="00F944D3">
      <w:pPr>
        <w:jc w:val="both"/>
        <w:rPr>
          <w:rFonts w:ascii="Arial" w:eastAsia="Calibri" w:hAnsi="Arial" w:cs="Arial"/>
          <w:sz w:val="24"/>
          <w:szCs w:val="24"/>
        </w:rPr>
      </w:pPr>
      <w:r w:rsidRPr="00731CFE">
        <w:rPr>
          <w:rFonts w:ascii="Arial" w:eastAsia="Calibri" w:hAnsi="Arial" w:cs="Arial"/>
          <w:sz w:val="24"/>
          <w:szCs w:val="24"/>
        </w:rPr>
        <w:t xml:space="preserve">This CAP is about understanding the role and remit of the agency and the broader context of this work, specifically linking to PCF Domains 8 </w:t>
      </w:r>
      <w:r w:rsidRPr="00731CFE">
        <w:rPr>
          <w:rFonts w:ascii="Arial" w:eastAsia="Calibri" w:hAnsi="Arial" w:cs="Arial"/>
          <w:i/>
          <w:sz w:val="24"/>
          <w:szCs w:val="24"/>
        </w:rPr>
        <w:t xml:space="preserve">Contexts and Organisations </w:t>
      </w:r>
      <w:r w:rsidRPr="00731CFE">
        <w:rPr>
          <w:rFonts w:ascii="Arial" w:eastAsia="Calibri" w:hAnsi="Arial" w:cs="Arial"/>
          <w:sz w:val="24"/>
          <w:szCs w:val="24"/>
        </w:rPr>
        <w:t xml:space="preserve">and 5 </w:t>
      </w:r>
      <w:r w:rsidRPr="00731CFE">
        <w:rPr>
          <w:rFonts w:ascii="Arial" w:eastAsia="Calibri" w:hAnsi="Arial" w:cs="Arial"/>
          <w:i/>
          <w:sz w:val="24"/>
          <w:szCs w:val="24"/>
        </w:rPr>
        <w:t>Knowledge</w:t>
      </w:r>
      <w:r w:rsidRPr="00731CFE">
        <w:rPr>
          <w:rFonts w:ascii="Arial" w:eastAsia="Calibri" w:hAnsi="Arial" w:cs="Arial"/>
          <w:sz w:val="24"/>
          <w:szCs w:val="24"/>
        </w:rPr>
        <w:t>.</w:t>
      </w:r>
    </w:p>
    <w:p w14:paraId="5F18BE38" w14:textId="77777777" w:rsidR="009F4E43" w:rsidRPr="00731CFE" w:rsidRDefault="00F944D3">
      <w:pPr>
        <w:jc w:val="both"/>
        <w:rPr>
          <w:rFonts w:ascii="Arial" w:eastAsia="Calibri" w:hAnsi="Arial" w:cs="Arial"/>
          <w:b/>
          <w:sz w:val="24"/>
          <w:szCs w:val="24"/>
        </w:rPr>
      </w:pPr>
      <w:r w:rsidRPr="00731CFE">
        <w:rPr>
          <w:rFonts w:ascii="Arial" w:eastAsia="Calibri" w:hAnsi="Arial" w:cs="Arial"/>
          <w:b/>
          <w:sz w:val="24"/>
          <w:szCs w:val="24"/>
        </w:rPr>
        <w:t>It is to be completed within the first 4 weeks of your placement as part of the induction process to help you gain a better insight into the work of the agency.</w:t>
      </w:r>
    </w:p>
    <w:p w14:paraId="53464FDF" w14:textId="3174D20B" w:rsidR="009F4E43" w:rsidRPr="00731CFE" w:rsidRDefault="00F944D3">
      <w:pPr>
        <w:jc w:val="both"/>
        <w:rPr>
          <w:rFonts w:ascii="Arial" w:eastAsia="Calibri" w:hAnsi="Arial" w:cs="Arial"/>
          <w:sz w:val="24"/>
          <w:szCs w:val="24"/>
        </w:rPr>
      </w:pPr>
      <w:r w:rsidRPr="00731CFE">
        <w:rPr>
          <w:rFonts w:ascii="Arial" w:eastAsia="Calibri" w:hAnsi="Arial" w:cs="Arial"/>
          <w:sz w:val="24"/>
          <w:szCs w:val="24"/>
        </w:rPr>
        <w:t>You may draw knowledge from policies and literature about the agency, but also use discussion and observations from shadowing opportunities and supervision to broaden your understanding.  Speaking to your colleagues will assist you with this CAP.</w:t>
      </w:r>
    </w:p>
    <w:p w14:paraId="69AABBE5" w14:textId="0EC595D5" w:rsidR="00F83819" w:rsidRPr="00731CFE" w:rsidRDefault="00F83819">
      <w:pPr>
        <w:jc w:val="both"/>
        <w:rPr>
          <w:rFonts w:ascii="Arial" w:eastAsia="Calibri" w:hAnsi="Arial" w:cs="Arial"/>
          <w:b/>
          <w:bCs/>
          <w:sz w:val="24"/>
          <w:szCs w:val="24"/>
        </w:rPr>
      </w:pPr>
      <w:r w:rsidRPr="00731CFE">
        <w:rPr>
          <w:rFonts w:ascii="Arial" w:eastAsia="Calibri" w:hAnsi="Arial" w:cs="Arial"/>
          <w:b/>
          <w:bCs/>
          <w:sz w:val="24"/>
          <w:szCs w:val="24"/>
        </w:rPr>
        <w:t>Word Count: Approx</w:t>
      </w:r>
      <w:r w:rsidR="00731CFE">
        <w:rPr>
          <w:rFonts w:ascii="Arial" w:eastAsia="Calibri" w:hAnsi="Arial" w:cs="Arial"/>
          <w:b/>
          <w:bCs/>
          <w:sz w:val="24"/>
          <w:szCs w:val="24"/>
        </w:rPr>
        <w:t>.</w:t>
      </w:r>
      <w:r w:rsidRPr="00731CFE">
        <w:rPr>
          <w:rFonts w:ascii="Arial" w:eastAsia="Calibri" w:hAnsi="Arial" w:cs="Arial"/>
          <w:b/>
          <w:bCs/>
          <w:sz w:val="24"/>
          <w:szCs w:val="24"/>
        </w:rPr>
        <w:t xml:space="preserve"> 1500 words</w:t>
      </w:r>
      <w:bookmarkStart w:id="0" w:name="_GoBack"/>
      <w:bookmarkEnd w:id="0"/>
    </w:p>
    <w:p w14:paraId="4B72FC92" w14:textId="77777777" w:rsidR="009F4E43" w:rsidRPr="00731CFE" w:rsidRDefault="009F4E43">
      <w:pPr>
        <w:rPr>
          <w:rFonts w:ascii="Arial" w:eastAsia="Calibri" w:hAnsi="Arial" w:cs="Arial"/>
          <w:sz w:val="24"/>
          <w:szCs w:val="24"/>
        </w:rPr>
      </w:pPr>
    </w:p>
    <w:tbl>
      <w:tblPr>
        <w:tblW w:w="0" w:type="auto"/>
        <w:tblInd w:w="108" w:type="dxa"/>
        <w:tblCellMar>
          <w:left w:w="10" w:type="dxa"/>
          <w:right w:w="10" w:type="dxa"/>
        </w:tblCellMar>
        <w:tblLook w:val="0000" w:firstRow="0" w:lastRow="0" w:firstColumn="0" w:lastColumn="0" w:noHBand="0" w:noVBand="0"/>
      </w:tblPr>
      <w:tblGrid>
        <w:gridCol w:w="8908"/>
      </w:tblGrid>
      <w:tr w:rsidR="009F4E43" w:rsidRPr="00731CFE" w14:paraId="71841FA1" w14:textId="77777777" w:rsidTr="00731CFE">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15504FB9" w14:textId="77777777" w:rsidR="009F4E43" w:rsidRPr="00731CFE" w:rsidRDefault="00F944D3">
            <w:pPr>
              <w:spacing w:after="0" w:line="240" w:lineRule="auto"/>
              <w:rPr>
                <w:rFonts w:ascii="Arial" w:eastAsia="Calibri" w:hAnsi="Arial" w:cs="Arial"/>
                <w:b/>
                <w:sz w:val="24"/>
                <w:szCs w:val="24"/>
              </w:rPr>
            </w:pPr>
            <w:r w:rsidRPr="00731CFE">
              <w:rPr>
                <w:rFonts w:ascii="Arial" w:eastAsia="Calibri" w:hAnsi="Arial" w:cs="Arial"/>
                <w:b/>
                <w:sz w:val="24"/>
                <w:szCs w:val="24"/>
              </w:rPr>
              <w:t xml:space="preserve">OUTLINE OF THE AGENCY </w:t>
            </w:r>
          </w:p>
          <w:p w14:paraId="450F2826"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sz w:val="24"/>
                <w:szCs w:val="24"/>
              </w:rPr>
              <w:t xml:space="preserve"> </w:t>
            </w:r>
          </w:p>
        </w:tc>
      </w:tr>
      <w:tr w:rsidR="009F4E43" w:rsidRPr="00731CFE" w14:paraId="4625F915"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4BE5DEB"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Basic details about the organisation</w:t>
            </w:r>
            <w:r w:rsidRPr="00731CFE">
              <w:rPr>
                <w:rFonts w:ascii="Arial" w:eastAsia="Calibri" w:hAnsi="Arial" w:cs="Arial"/>
                <w:sz w:val="24"/>
                <w:szCs w:val="24"/>
              </w:rPr>
              <w:t xml:space="preserve"> - Is it a statutory/voluntary or private sector agency, local/regional or national organisation. How is the agency funded?</w:t>
            </w:r>
          </w:p>
        </w:tc>
      </w:tr>
      <w:tr w:rsidR="009F4E43" w:rsidRPr="00731CFE" w14:paraId="66FE2C15"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16615" w14:textId="572A24AC" w:rsidR="009F4E43" w:rsidRDefault="009F4E43">
            <w:pPr>
              <w:spacing w:after="0" w:line="480" w:lineRule="auto"/>
              <w:rPr>
                <w:rFonts w:ascii="Arial" w:eastAsia="Arial" w:hAnsi="Arial" w:cs="Arial"/>
                <w:sz w:val="24"/>
                <w:szCs w:val="24"/>
              </w:rPr>
            </w:pPr>
          </w:p>
          <w:p w14:paraId="06CDBA8C" w14:textId="1D7A3B18" w:rsidR="00731CFE" w:rsidRDefault="00731CFE">
            <w:pPr>
              <w:spacing w:after="0" w:line="480" w:lineRule="auto"/>
              <w:rPr>
                <w:rFonts w:ascii="Arial" w:eastAsia="Arial" w:hAnsi="Arial" w:cs="Arial"/>
                <w:sz w:val="24"/>
                <w:szCs w:val="24"/>
              </w:rPr>
            </w:pPr>
          </w:p>
          <w:p w14:paraId="218CCB10" w14:textId="77777777" w:rsidR="00731CFE" w:rsidRPr="00731CFE" w:rsidRDefault="00731CFE">
            <w:pPr>
              <w:spacing w:after="0" w:line="480" w:lineRule="auto"/>
              <w:rPr>
                <w:rFonts w:ascii="Arial" w:eastAsia="Arial" w:hAnsi="Arial" w:cs="Arial"/>
                <w:sz w:val="24"/>
                <w:szCs w:val="24"/>
              </w:rPr>
            </w:pPr>
          </w:p>
          <w:p w14:paraId="31460A19" w14:textId="77777777" w:rsidR="009F4E43" w:rsidRPr="00731CFE" w:rsidRDefault="009F4E43">
            <w:pPr>
              <w:spacing w:after="0" w:line="240" w:lineRule="auto"/>
              <w:rPr>
                <w:rFonts w:ascii="Arial" w:hAnsi="Arial" w:cs="Arial"/>
                <w:sz w:val="24"/>
                <w:szCs w:val="24"/>
              </w:rPr>
            </w:pPr>
          </w:p>
        </w:tc>
      </w:tr>
      <w:tr w:rsidR="009F4E43" w:rsidRPr="00731CFE" w14:paraId="2C8F25D2"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FEE1B03"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Work of the organisation</w:t>
            </w:r>
            <w:r w:rsidRPr="00731CFE">
              <w:rPr>
                <w:rFonts w:ascii="Arial" w:eastAsia="Calibri" w:hAnsi="Arial" w:cs="Arial"/>
                <w:sz w:val="24"/>
                <w:szCs w:val="24"/>
              </w:rPr>
              <w:t xml:space="preserve"> - Who are the main users of the service, how are they referred to the agency? What types of services are offered and what are the criteria for receiving support?</w:t>
            </w:r>
          </w:p>
        </w:tc>
      </w:tr>
      <w:tr w:rsidR="009F4E43" w:rsidRPr="00731CFE" w14:paraId="4515EAB6"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ABA11" w14:textId="77777777" w:rsidR="009F4E43" w:rsidRPr="00731CFE" w:rsidRDefault="009F4E43">
            <w:pPr>
              <w:spacing w:after="0" w:line="480" w:lineRule="auto"/>
              <w:rPr>
                <w:rFonts w:ascii="Arial" w:eastAsia="Arial" w:hAnsi="Arial" w:cs="Arial"/>
                <w:sz w:val="24"/>
                <w:szCs w:val="24"/>
                <w:shd w:val="clear" w:color="auto" w:fill="FFFFFF"/>
              </w:rPr>
            </w:pPr>
          </w:p>
          <w:p w14:paraId="52B0CA4F" w14:textId="77777777" w:rsidR="009F4E43" w:rsidRPr="00731CFE" w:rsidRDefault="009F4E43">
            <w:pPr>
              <w:spacing w:after="0" w:line="240" w:lineRule="auto"/>
              <w:rPr>
                <w:rFonts w:ascii="Arial" w:eastAsia="Calibri" w:hAnsi="Arial" w:cs="Arial"/>
                <w:sz w:val="24"/>
                <w:szCs w:val="24"/>
                <w:shd w:val="clear" w:color="auto" w:fill="FFFFFF"/>
              </w:rPr>
            </w:pPr>
          </w:p>
          <w:p w14:paraId="41071F27" w14:textId="77777777" w:rsidR="009F4E43" w:rsidRDefault="009F4E43">
            <w:pPr>
              <w:spacing w:after="0" w:line="240" w:lineRule="auto"/>
              <w:rPr>
                <w:rFonts w:ascii="Arial" w:hAnsi="Arial" w:cs="Arial"/>
                <w:sz w:val="24"/>
                <w:szCs w:val="24"/>
              </w:rPr>
            </w:pPr>
          </w:p>
          <w:p w14:paraId="288781DB" w14:textId="77777777" w:rsidR="00731CFE" w:rsidRDefault="00731CFE">
            <w:pPr>
              <w:spacing w:after="0" w:line="240" w:lineRule="auto"/>
              <w:rPr>
                <w:rFonts w:ascii="Arial" w:hAnsi="Arial" w:cs="Arial"/>
                <w:sz w:val="24"/>
                <w:szCs w:val="24"/>
              </w:rPr>
            </w:pPr>
          </w:p>
          <w:p w14:paraId="5DE1A0C9" w14:textId="77777777" w:rsidR="00731CFE" w:rsidRDefault="00731CFE">
            <w:pPr>
              <w:spacing w:after="0" w:line="240" w:lineRule="auto"/>
              <w:rPr>
                <w:rFonts w:ascii="Arial" w:hAnsi="Arial" w:cs="Arial"/>
                <w:sz w:val="24"/>
                <w:szCs w:val="24"/>
              </w:rPr>
            </w:pPr>
          </w:p>
          <w:p w14:paraId="060E2882" w14:textId="77777777" w:rsidR="00731CFE" w:rsidRDefault="00731CFE">
            <w:pPr>
              <w:spacing w:after="0" w:line="240" w:lineRule="auto"/>
              <w:rPr>
                <w:rFonts w:ascii="Arial" w:hAnsi="Arial" w:cs="Arial"/>
                <w:sz w:val="24"/>
                <w:szCs w:val="24"/>
              </w:rPr>
            </w:pPr>
          </w:p>
          <w:p w14:paraId="4A2C5F3C" w14:textId="77777777" w:rsidR="00731CFE" w:rsidRDefault="00731CFE">
            <w:pPr>
              <w:spacing w:after="0" w:line="240" w:lineRule="auto"/>
              <w:rPr>
                <w:rFonts w:ascii="Arial" w:hAnsi="Arial" w:cs="Arial"/>
                <w:sz w:val="24"/>
                <w:szCs w:val="24"/>
              </w:rPr>
            </w:pPr>
          </w:p>
          <w:p w14:paraId="0EF53C88" w14:textId="77777777" w:rsidR="00731CFE" w:rsidRDefault="00731CFE">
            <w:pPr>
              <w:spacing w:after="0" w:line="240" w:lineRule="auto"/>
              <w:rPr>
                <w:rFonts w:ascii="Arial" w:hAnsi="Arial" w:cs="Arial"/>
                <w:sz w:val="24"/>
                <w:szCs w:val="24"/>
              </w:rPr>
            </w:pPr>
          </w:p>
          <w:p w14:paraId="634E1203" w14:textId="234E53E5" w:rsidR="00731CFE" w:rsidRPr="00731CFE" w:rsidRDefault="00731CFE">
            <w:pPr>
              <w:spacing w:after="0" w:line="240" w:lineRule="auto"/>
              <w:rPr>
                <w:rFonts w:ascii="Arial" w:hAnsi="Arial" w:cs="Arial"/>
                <w:sz w:val="24"/>
                <w:szCs w:val="24"/>
              </w:rPr>
            </w:pPr>
          </w:p>
        </w:tc>
      </w:tr>
      <w:tr w:rsidR="009F4E43" w:rsidRPr="00731CFE" w14:paraId="6DD736E0"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4DA17FD"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lastRenderedPageBreak/>
              <w:t xml:space="preserve">Collaborative working </w:t>
            </w:r>
            <w:r w:rsidRPr="00731CFE">
              <w:rPr>
                <w:rFonts w:ascii="Arial" w:eastAsia="Calibri" w:hAnsi="Arial" w:cs="Arial"/>
                <w:sz w:val="24"/>
                <w:szCs w:val="24"/>
              </w:rPr>
              <w:t>- What other organisations work alongside the agency?</w:t>
            </w:r>
          </w:p>
        </w:tc>
      </w:tr>
      <w:tr w:rsidR="009F4E43" w:rsidRPr="00731CFE" w14:paraId="4B43825D"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092688" w14:textId="77777777" w:rsidR="009F4E43" w:rsidRDefault="009F4E43">
            <w:pPr>
              <w:spacing w:after="0" w:line="480" w:lineRule="auto"/>
              <w:rPr>
                <w:rFonts w:ascii="Arial" w:eastAsia="Calibri" w:hAnsi="Arial" w:cs="Arial"/>
                <w:sz w:val="24"/>
                <w:szCs w:val="24"/>
              </w:rPr>
            </w:pPr>
          </w:p>
          <w:p w14:paraId="2151CC25" w14:textId="77777777" w:rsidR="00731CFE" w:rsidRDefault="00731CFE">
            <w:pPr>
              <w:spacing w:after="0" w:line="480" w:lineRule="auto"/>
              <w:rPr>
                <w:rFonts w:ascii="Arial" w:eastAsia="Calibri" w:hAnsi="Arial" w:cs="Arial"/>
                <w:sz w:val="24"/>
                <w:szCs w:val="24"/>
              </w:rPr>
            </w:pPr>
          </w:p>
          <w:p w14:paraId="746113DA" w14:textId="13182BB7" w:rsidR="00731CFE" w:rsidRPr="00731CFE" w:rsidRDefault="00731CFE">
            <w:pPr>
              <w:spacing w:after="0" w:line="480" w:lineRule="auto"/>
              <w:rPr>
                <w:rFonts w:ascii="Arial" w:eastAsia="Calibri" w:hAnsi="Arial" w:cs="Arial"/>
                <w:sz w:val="24"/>
                <w:szCs w:val="24"/>
              </w:rPr>
            </w:pPr>
          </w:p>
        </w:tc>
      </w:tr>
      <w:tr w:rsidR="00816192" w:rsidRPr="00731CFE" w14:paraId="545A6832" w14:textId="77777777" w:rsidTr="00731CFE">
        <w:trPr>
          <w:trHeight w:val="598"/>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EF2706" w14:textId="77777777" w:rsidR="00731CFE" w:rsidRDefault="00816192" w:rsidP="00731CFE">
            <w:pPr>
              <w:spacing w:after="0" w:line="480" w:lineRule="auto"/>
              <w:rPr>
                <w:rFonts w:ascii="Arial" w:eastAsia="Calibri" w:hAnsi="Arial" w:cs="Arial"/>
                <w:sz w:val="24"/>
                <w:szCs w:val="24"/>
              </w:rPr>
            </w:pPr>
            <w:r w:rsidRPr="00731CFE">
              <w:rPr>
                <w:rFonts w:ascii="Arial" w:eastAsia="Calibri" w:hAnsi="Arial" w:cs="Arial"/>
                <w:b/>
                <w:bCs/>
                <w:sz w:val="24"/>
                <w:szCs w:val="24"/>
              </w:rPr>
              <w:t xml:space="preserve">Ethical Considerations – </w:t>
            </w:r>
            <w:r w:rsidRPr="00731CFE">
              <w:rPr>
                <w:rFonts w:ascii="Arial" w:eastAsia="Calibri" w:hAnsi="Arial" w:cs="Arial"/>
                <w:sz w:val="24"/>
                <w:szCs w:val="24"/>
              </w:rPr>
              <w:t>e</w:t>
            </w:r>
            <w:r w:rsidR="00731CFE">
              <w:rPr>
                <w:rFonts w:ascii="Arial" w:eastAsia="Calibri" w:hAnsi="Arial" w:cs="Arial"/>
                <w:sz w:val="24"/>
                <w:szCs w:val="24"/>
              </w:rPr>
              <w:t>.g.,</w:t>
            </w:r>
            <w:r w:rsidRPr="00731CFE">
              <w:rPr>
                <w:rFonts w:ascii="Arial" w:eastAsia="Calibri" w:hAnsi="Arial" w:cs="Arial"/>
                <w:sz w:val="24"/>
                <w:szCs w:val="24"/>
              </w:rPr>
              <w:t xml:space="preserve"> power – who are the stakeholders?</w:t>
            </w:r>
            <w:r w:rsidR="00F944D3" w:rsidRPr="00731CFE">
              <w:rPr>
                <w:rFonts w:ascii="Arial" w:eastAsia="Calibri" w:hAnsi="Arial" w:cs="Arial"/>
                <w:sz w:val="24"/>
                <w:szCs w:val="24"/>
              </w:rPr>
              <w:t xml:space="preserve">  </w:t>
            </w:r>
          </w:p>
          <w:p w14:paraId="0E40506F" w14:textId="629FBBA9" w:rsidR="00816192" w:rsidRPr="00731CFE" w:rsidRDefault="00F944D3" w:rsidP="00731CFE">
            <w:pPr>
              <w:spacing w:after="0" w:line="480" w:lineRule="auto"/>
              <w:rPr>
                <w:rFonts w:ascii="Arial" w:eastAsia="Calibri" w:hAnsi="Arial" w:cs="Arial"/>
                <w:b/>
                <w:bCs/>
                <w:sz w:val="24"/>
                <w:szCs w:val="24"/>
              </w:rPr>
            </w:pPr>
            <w:r w:rsidRPr="00731CFE">
              <w:rPr>
                <w:rFonts w:ascii="Arial" w:eastAsia="Calibri" w:hAnsi="Arial" w:cs="Arial"/>
                <w:sz w:val="24"/>
                <w:szCs w:val="24"/>
              </w:rPr>
              <w:t>Any</w:t>
            </w:r>
            <w:r w:rsidR="00731CFE">
              <w:rPr>
                <w:rFonts w:ascii="Arial" w:eastAsia="Calibri" w:hAnsi="Arial" w:cs="Arial"/>
                <w:sz w:val="24"/>
                <w:szCs w:val="24"/>
              </w:rPr>
              <w:t xml:space="preserve"> </w:t>
            </w:r>
            <w:r w:rsidRPr="00731CFE">
              <w:rPr>
                <w:rFonts w:ascii="Arial" w:eastAsia="Calibri" w:hAnsi="Arial" w:cs="Arial"/>
                <w:sz w:val="24"/>
                <w:szCs w:val="24"/>
              </w:rPr>
              <w:t>conflicting</w:t>
            </w:r>
            <w:r w:rsidR="00731CFE">
              <w:rPr>
                <w:rFonts w:ascii="Arial" w:eastAsia="Calibri" w:hAnsi="Arial" w:cs="Arial"/>
                <w:sz w:val="24"/>
                <w:szCs w:val="24"/>
              </w:rPr>
              <w:t xml:space="preserve"> </w:t>
            </w:r>
            <w:r w:rsidRPr="00731CFE">
              <w:rPr>
                <w:rFonts w:ascii="Arial" w:eastAsia="Calibri" w:hAnsi="Arial" w:cs="Arial"/>
                <w:sz w:val="24"/>
                <w:szCs w:val="24"/>
              </w:rPr>
              <w:t>interests or tensions?</w:t>
            </w:r>
          </w:p>
        </w:tc>
      </w:tr>
      <w:tr w:rsidR="00816192" w:rsidRPr="00731CFE" w14:paraId="0BB71056"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9943E" w14:textId="77777777" w:rsidR="00816192" w:rsidRDefault="00816192">
            <w:pPr>
              <w:spacing w:after="0" w:line="480" w:lineRule="auto"/>
              <w:rPr>
                <w:rFonts w:ascii="Arial" w:eastAsia="Calibri" w:hAnsi="Arial" w:cs="Arial"/>
                <w:sz w:val="24"/>
                <w:szCs w:val="24"/>
              </w:rPr>
            </w:pPr>
          </w:p>
          <w:p w14:paraId="44F5A07F" w14:textId="77777777" w:rsidR="00731CFE" w:rsidRDefault="00731CFE">
            <w:pPr>
              <w:spacing w:after="0" w:line="480" w:lineRule="auto"/>
              <w:rPr>
                <w:rFonts w:ascii="Arial" w:eastAsia="Calibri" w:hAnsi="Arial" w:cs="Arial"/>
                <w:sz w:val="24"/>
                <w:szCs w:val="24"/>
              </w:rPr>
            </w:pPr>
          </w:p>
          <w:p w14:paraId="0DE83CD5" w14:textId="77777777" w:rsidR="00731CFE" w:rsidRDefault="00731CFE">
            <w:pPr>
              <w:spacing w:after="0" w:line="480" w:lineRule="auto"/>
              <w:rPr>
                <w:rFonts w:ascii="Arial" w:eastAsia="Calibri" w:hAnsi="Arial" w:cs="Arial"/>
                <w:sz w:val="24"/>
                <w:szCs w:val="24"/>
              </w:rPr>
            </w:pPr>
          </w:p>
          <w:p w14:paraId="2B5C3702" w14:textId="1E1B0700" w:rsidR="00731CFE" w:rsidRPr="00731CFE" w:rsidRDefault="00731CFE">
            <w:pPr>
              <w:spacing w:after="0" w:line="480" w:lineRule="auto"/>
              <w:rPr>
                <w:rFonts w:ascii="Arial" w:eastAsia="Calibri" w:hAnsi="Arial" w:cs="Arial"/>
                <w:sz w:val="24"/>
                <w:szCs w:val="24"/>
              </w:rPr>
            </w:pPr>
          </w:p>
        </w:tc>
      </w:tr>
      <w:tr w:rsidR="009F4E43" w:rsidRPr="00731CFE" w14:paraId="376C2618" w14:textId="77777777" w:rsidTr="00731CFE">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77ED0079" w14:textId="77777777" w:rsidR="009F4E43" w:rsidRPr="00731CFE" w:rsidRDefault="00F944D3">
            <w:pPr>
              <w:spacing w:after="0" w:line="240" w:lineRule="auto"/>
              <w:rPr>
                <w:rFonts w:ascii="Arial" w:eastAsia="Calibri" w:hAnsi="Arial" w:cs="Arial"/>
                <w:b/>
                <w:sz w:val="24"/>
                <w:szCs w:val="24"/>
                <w:shd w:val="clear" w:color="auto" w:fill="BFBFBF"/>
              </w:rPr>
            </w:pPr>
            <w:r w:rsidRPr="00731CFE">
              <w:rPr>
                <w:rFonts w:ascii="Arial" w:eastAsia="Calibri" w:hAnsi="Arial" w:cs="Arial"/>
                <w:b/>
                <w:sz w:val="24"/>
                <w:szCs w:val="24"/>
                <w:shd w:val="clear" w:color="auto" w:fill="BFBFBF"/>
              </w:rPr>
              <w:t>ASSESSMENT &amp; INTERVENTION</w:t>
            </w:r>
          </w:p>
          <w:p w14:paraId="5A38283A" w14:textId="77777777" w:rsidR="009F4E43" w:rsidRPr="00731CFE" w:rsidRDefault="009F4E43">
            <w:pPr>
              <w:spacing w:after="0" w:line="240" w:lineRule="auto"/>
              <w:rPr>
                <w:rFonts w:ascii="Arial" w:eastAsia="Calibri" w:hAnsi="Arial" w:cs="Arial"/>
                <w:sz w:val="24"/>
                <w:szCs w:val="24"/>
              </w:rPr>
            </w:pPr>
          </w:p>
        </w:tc>
      </w:tr>
      <w:tr w:rsidR="009F4E43" w:rsidRPr="00731CFE" w14:paraId="12E64ED4"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AFE2535"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 xml:space="preserve">Assessing service users’ needs </w:t>
            </w:r>
            <w:r w:rsidRPr="00731CFE">
              <w:rPr>
                <w:rFonts w:ascii="Arial" w:eastAsia="Calibri" w:hAnsi="Arial" w:cs="Arial"/>
                <w:sz w:val="24"/>
                <w:szCs w:val="24"/>
              </w:rPr>
              <w:t>- What Frameworks or assessment tools are used to help gather information about service users’ needs?</w:t>
            </w:r>
          </w:p>
        </w:tc>
      </w:tr>
      <w:tr w:rsidR="009F4E43" w:rsidRPr="00731CFE" w14:paraId="14D08DE9"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AD610" w14:textId="7A84DF85" w:rsidR="009F4E43" w:rsidRPr="00731CFE" w:rsidRDefault="009F4E43">
            <w:pPr>
              <w:spacing w:after="0" w:line="480" w:lineRule="auto"/>
              <w:rPr>
                <w:rFonts w:ascii="Arial" w:eastAsia="Calibri" w:hAnsi="Arial" w:cs="Arial"/>
                <w:sz w:val="24"/>
                <w:szCs w:val="24"/>
              </w:rPr>
            </w:pPr>
          </w:p>
          <w:p w14:paraId="25A2DC63" w14:textId="77777777" w:rsidR="009F4E43" w:rsidRPr="00731CFE" w:rsidRDefault="009F4E43">
            <w:pPr>
              <w:spacing w:after="0" w:line="240" w:lineRule="auto"/>
              <w:rPr>
                <w:rFonts w:ascii="Arial" w:eastAsia="Calibri" w:hAnsi="Arial" w:cs="Arial"/>
                <w:sz w:val="24"/>
                <w:szCs w:val="24"/>
                <w:shd w:val="clear" w:color="auto" w:fill="FFFFFF"/>
              </w:rPr>
            </w:pPr>
          </w:p>
          <w:p w14:paraId="3C469312" w14:textId="7F6062ED" w:rsidR="00731CFE" w:rsidRDefault="00731CFE">
            <w:pPr>
              <w:spacing w:after="0" w:line="240" w:lineRule="auto"/>
              <w:rPr>
                <w:rFonts w:ascii="Arial" w:eastAsia="Calibri" w:hAnsi="Arial" w:cs="Arial"/>
                <w:sz w:val="24"/>
                <w:szCs w:val="24"/>
              </w:rPr>
            </w:pPr>
          </w:p>
          <w:p w14:paraId="2FC01FF3" w14:textId="78967EDF" w:rsidR="00731CFE" w:rsidRDefault="00731CFE">
            <w:pPr>
              <w:spacing w:after="0" w:line="240" w:lineRule="auto"/>
              <w:rPr>
                <w:rFonts w:ascii="Arial" w:eastAsia="Calibri" w:hAnsi="Arial" w:cs="Arial"/>
                <w:sz w:val="24"/>
                <w:szCs w:val="24"/>
              </w:rPr>
            </w:pPr>
          </w:p>
          <w:p w14:paraId="408E29CC" w14:textId="77777777" w:rsidR="00731CFE" w:rsidRPr="00731CFE" w:rsidRDefault="00731CFE">
            <w:pPr>
              <w:spacing w:after="0" w:line="240" w:lineRule="auto"/>
              <w:rPr>
                <w:rFonts w:ascii="Arial" w:eastAsia="Calibri" w:hAnsi="Arial" w:cs="Arial"/>
                <w:sz w:val="24"/>
                <w:szCs w:val="24"/>
              </w:rPr>
            </w:pPr>
          </w:p>
          <w:p w14:paraId="788B588A" w14:textId="77777777" w:rsidR="009F4E43" w:rsidRPr="00731CFE" w:rsidRDefault="009F4E43">
            <w:pPr>
              <w:spacing w:after="0" w:line="240" w:lineRule="auto"/>
              <w:rPr>
                <w:rFonts w:ascii="Arial" w:eastAsia="Calibri" w:hAnsi="Arial" w:cs="Arial"/>
                <w:sz w:val="24"/>
                <w:szCs w:val="24"/>
              </w:rPr>
            </w:pPr>
          </w:p>
        </w:tc>
      </w:tr>
      <w:tr w:rsidR="009F4E43" w:rsidRPr="00731CFE" w14:paraId="12F6ABEA"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FE0ED27"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 xml:space="preserve">Interventions </w:t>
            </w:r>
            <w:r w:rsidRPr="00731CFE">
              <w:rPr>
                <w:rFonts w:ascii="Arial" w:eastAsia="Calibri" w:hAnsi="Arial" w:cs="Arial"/>
                <w:sz w:val="24"/>
                <w:szCs w:val="24"/>
              </w:rPr>
              <w:t>- What methods/theories or tools are used to support service users’ needs in the agency?</w:t>
            </w:r>
          </w:p>
        </w:tc>
      </w:tr>
      <w:tr w:rsidR="009F4E43" w:rsidRPr="00731CFE" w14:paraId="29D2C2D2"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1A416" w14:textId="48A0A4D0" w:rsidR="009F4E43" w:rsidRDefault="009F4E43">
            <w:pPr>
              <w:spacing w:after="0" w:line="480" w:lineRule="auto"/>
              <w:rPr>
                <w:rFonts w:ascii="Arial" w:eastAsia="Calibri" w:hAnsi="Arial" w:cs="Arial"/>
                <w:sz w:val="24"/>
                <w:szCs w:val="24"/>
              </w:rPr>
            </w:pPr>
          </w:p>
          <w:p w14:paraId="101A25A1" w14:textId="77777777" w:rsidR="00731CFE" w:rsidRDefault="00731CFE">
            <w:pPr>
              <w:spacing w:after="0" w:line="480" w:lineRule="auto"/>
              <w:rPr>
                <w:rFonts w:ascii="Arial" w:eastAsia="Calibri" w:hAnsi="Arial" w:cs="Arial"/>
                <w:sz w:val="24"/>
                <w:szCs w:val="24"/>
              </w:rPr>
            </w:pPr>
          </w:p>
          <w:p w14:paraId="6B3280FE" w14:textId="77777777" w:rsidR="00731CFE" w:rsidRDefault="00731CFE">
            <w:pPr>
              <w:spacing w:after="0" w:line="480" w:lineRule="auto"/>
              <w:rPr>
                <w:rFonts w:ascii="Arial" w:eastAsia="Calibri" w:hAnsi="Arial" w:cs="Arial"/>
                <w:sz w:val="24"/>
                <w:szCs w:val="24"/>
              </w:rPr>
            </w:pPr>
          </w:p>
          <w:p w14:paraId="1C2DF312" w14:textId="53E09EA2" w:rsidR="00731CFE" w:rsidRPr="00731CFE" w:rsidRDefault="00731CFE">
            <w:pPr>
              <w:spacing w:after="0" w:line="480" w:lineRule="auto"/>
              <w:rPr>
                <w:rFonts w:ascii="Arial" w:eastAsia="Calibri" w:hAnsi="Arial" w:cs="Arial"/>
                <w:sz w:val="24"/>
                <w:szCs w:val="24"/>
              </w:rPr>
            </w:pPr>
          </w:p>
        </w:tc>
      </w:tr>
      <w:tr w:rsidR="009F4E43" w:rsidRPr="00731CFE" w14:paraId="3A00B733"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588BE7E"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Legislation/Policy</w:t>
            </w:r>
            <w:r w:rsidRPr="00731CFE">
              <w:rPr>
                <w:rFonts w:ascii="Arial" w:eastAsia="Calibri" w:hAnsi="Arial" w:cs="Arial"/>
                <w:sz w:val="24"/>
                <w:szCs w:val="24"/>
              </w:rPr>
              <w:t xml:space="preserve"> – What legislation &amp; policies inform the work of the agency?</w:t>
            </w:r>
          </w:p>
        </w:tc>
      </w:tr>
      <w:tr w:rsidR="009F4E43" w:rsidRPr="00731CFE" w14:paraId="69A39A95"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0E7AF" w14:textId="77777777" w:rsidR="009F4E43" w:rsidRPr="00731CFE" w:rsidRDefault="009F4E43">
            <w:pPr>
              <w:spacing w:after="0" w:line="240" w:lineRule="auto"/>
              <w:rPr>
                <w:rFonts w:ascii="Arial" w:eastAsia="Calibri" w:hAnsi="Arial" w:cs="Arial"/>
                <w:b/>
                <w:sz w:val="24"/>
                <w:szCs w:val="24"/>
                <w:shd w:val="clear" w:color="auto" w:fill="FFFFFF"/>
              </w:rPr>
            </w:pPr>
          </w:p>
          <w:p w14:paraId="57C9EB90" w14:textId="446C11A1" w:rsidR="00731CFE" w:rsidRDefault="00731CFE">
            <w:pPr>
              <w:spacing w:after="0" w:line="240" w:lineRule="auto"/>
              <w:rPr>
                <w:rFonts w:ascii="Arial" w:eastAsia="Calibri" w:hAnsi="Arial" w:cs="Arial"/>
                <w:sz w:val="24"/>
                <w:szCs w:val="24"/>
              </w:rPr>
            </w:pPr>
          </w:p>
          <w:p w14:paraId="00ED2190" w14:textId="242D3D26" w:rsidR="00731CFE" w:rsidRDefault="00731CFE">
            <w:pPr>
              <w:spacing w:after="0" w:line="240" w:lineRule="auto"/>
              <w:rPr>
                <w:rFonts w:ascii="Arial" w:eastAsia="Calibri" w:hAnsi="Arial" w:cs="Arial"/>
                <w:sz w:val="24"/>
                <w:szCs w:val="24"/>
              </w:rPr>
            </w:pPr>
          </w:p>
          <w:p w14:paraId="768F983E" w14:textId="77777777" w:rsidR="00731CFE" w:rsidRDefault="00731CFE">
            <w:pPr>
              <w:spacing w:after="0" w:line="240" w:lineRule="auto"/>
              <w:rPr>
                <w:rFonts w:ascii="Arial" w:eastAsia="Calibri" w:hAnsi="Arial" w:cs="Arial"/>
                <w:sz w:val="24"/>
                <w:szCs w:val="24"/>
              </w:rPr>
            </w:pPr>
          </w:p>
          <w:p w14:paraId="68C8B923" w14:textId="77777777" w:rsidR="00731CFE" w:rsidRDefault="00731CFE">
            <w:pPr>
              <w:spacing w:after="0" w:line="240" w:lineRule="auto"/>
              <w:rPr>
                <w:rFonts w:ascii="Arial" w:eastAsia="Calibri" w:hAnsi="Arial" w:cs="Arial"/>
                <w:sz w:val="24"/>
                <w:szCs w:val="24"/>
              </w:rPr>
            </w:pPr>
          </w:p>
          <w:p w14:paraId="22D11471" w14:textId="77777777" w:rsidR="00731CFE" w:rsidRDefault="00731CFE">
            <w:pPr>
              <w:spacing w:after="0" w:line="240" w:lineRule="auto"/>
              <w:rPr>
                <w:rFonts w:ascii="Arial" w:eastAsia="Calibri" w:hAnsi="Arial" w:cs="Arial"/>
                <w:sz w:val="24"/>
                <w:szCs w:val="24"/>
              </w:rPr>
            </w:pPr>
          </w:p>
          <w:p w14:paraId="7C8C704B" w14:textId="77777777" w:rsidR="00731CFE" w:rsidRDefault="00731CFE">
            <w:pPr>
              <w:spacing w:after="0" w:line="240" w:lineRule="auto"/>
              <w:rPr>
                <w:rFonts w:ascii="Arial" w:eastAsia="Calibri" w:hAnsi="Arial" w:cs="Arial"/>
                <w:sz w:val="24"/>
                <w:szCs w:val="24"/>
              </w:rPr>
            </w:pPr>
          </w:p>
          <w:p w14:paraId="1383F6D2" w14:textId="77777777" w:rsidR="00731CFE" w:rsidRDefault="00731CFE">
            <w:pPr>
              <w:spacing w:after="0" w:line="240" w:lineRule="auto"/>
              <w:rPr>
                <w:rFonts w:ascii="Arial" w:eastAsia="Calibri" w:hAnsi="Arial" w:cs="Arial"/>
                <w:sz w:val="24"/>
                <w:szCs w:val="24"/>
              </w:rPr>
            </w:pPr>
          </w:p>
          <w:p w14:paraId="356B1F7C" w14:textId="32BCE402" w:rsidR="00731CFE" w:rsidRPr="00731CFE" w:rsidRDefault="00731CFE">
            <w:pPr>
              <w:spacing w:after="0" w:line="240" w:lineRule="auto"/>
              <w:rPr>
                <w:rFonts w:ascii="Arial" w:eastAsia="Calibri" w:hAnsi="Arial" w:cs="Arial"/>
                <w:sz w:val="24"/>
                <w:szCs w:val="24"/>
              </w:rPr>
            </w:pPr>
          </w:p>
        </w:tc>
      </w:tr>
      <w:tr w:rsidR="009F4E43" w:rsidRPr="00731CFE" w14:paraId="09BC9DFA" w14:textId="77777777" w:rsidTr="00731CFE">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108" w:type="dxa"/>
              <w:right w:w="108" w:type="dxa"/>
            </w:tcMar>
          </w:tcPr>
          <w:p w14:paraId="446E2B5B" w14:textId="77777777" w:rsidR="009F4E43" w:rsidRPr="00731CFE" w:rsidRDefault="00F944D3" w:rsidP="00731CFE">
            <w:pPr>
              <w:shd w:val="clear" w:color="auto" w:fill="D0CECE" w:themeFill="background2" w:themeFillShade="E6"/>
              <w:spacing w:after="0" w:line="240" w:lineRule="auto"/>
              <w:rPr>
                <w:rFonts w:ascii="Arial" w:eastAsia="Calibri" w:hAnsi="Arial" w:cs="Arial"/>
                <w:b/>
                <w:sz w:val="24"/>
                <w:szCs w:val="24"/>
              </w:rPr>
            </w:pPr>
            <w:bookmarkStart w:id="1" w:name="_Hlk110441144"/>
            <w:r w:rsidRPr="00731CFE">
              <w:rPr>
                <w:rFonts w:ascii="Arial" w:eastAsia="Calibri" w:hAnsi="Arial" w:cs="Arial"/>
                <w:b/>
                <w:sz w:val="24"/>
                <w:szCs w:val="24"/>
              </w:rPr>
              <w:lastRenderedPageBreak/>
              <w:t>RECORDING, REVIEW &amp; EVALUATION</w:t>
            </w:r>
          </w:p>
          <w:p w14:paraId="51822B1B" w14:textId="77777777" w:rsidR="009F4E43" w:rsidRPr="00731CFE" w:rsidRDefault="009F4E43">
            <w:pPr>
              <w:spacing w:after="0" w:line="240" w:lineRule="auto"/>
              <w:rPr>
                <w:rFonts w:ascii="Arial" w:eastAsia="Calibri" w:hAnsi="Arial" w:cs="Arial"/>
                <w:sz w:val="24"/>
                <w:szCs w:val="24"/>
              </w:rPr>
            </w:pPr>
          </w:p>
        </w:tc>
      </w:tr>
      <w:bookmarkEnd w:id="1"/>
      <w:tr w:rsidR="009F4E43" w:rsidRPr="00731CFE" w14:paraId="46116761"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4053A44"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Recording</w:t>
            </w:r>
            <w:r w:rsidRPr="00731CFE">
              <w:rPr>
                <w:rFonts w:ascii="Arial" w:eastAsia="Calibri" w:hAnsi="Arial" w:cs="Arial"/>
                <w:sz w:val="24"/>
                <w:szCs w:val="24"/>
              </w:rPr>
              <w:t xml:space="preserve"> – How is work with service users recorded in the agency?</w:t>
            </w:r>
          </w:p>
          <w:p w14:paraId="77991040" w14:textId="77777777" w:rsidR="009F4E43" w:rsidRPr="00731CFE" w:rsidRDefault="009F4E43">
            <w:pPr>
              <w:spacing w:after="0" w:line="240" w:lineRule="auto"/>
              <w:rPr>
                <w:rFonts w:ascii="Arial" w:eastAsia="Calibri" w:hAnsi="Arial" w:cs="Arial"/>
                <w:sz w:val="24"/>
                <w:szCs w:val="24"/>
              </w:rPr>
            </w:pPr>
          </w:p>
        </w:tc>
      </w:tr>
      <w:tr w:rsidR="009F4E43" w:rsidRPr="00731CFE" w14:paraId="5B336471"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7BF18" w14:textId="7DD08C20" w:rsidR="009F4E43" w:rsidRDefault="009F4E43">
            <w:pPr>
              <w:spacing w:after="0" w:line="480" w:lineRule="auto"/>
              <w:rPr>
                <w:rFonts w:ascii="Arial" w:eastAsia="Calibri" w:hAnsi="Arial" w:cs="Arial"/>
                <w:sz w:val="24"/>
                <w:szCs w:val="24"/>
              </w:rPr>
            </w:pPr>
          </w:p>
          <w:p w14:paraId="449CAB20" w14:textId="42D8E322" w:rsidR="00731CFE" w:rsidRDefault="00731CFE">
            <w:pPr>
              <w:spacing w:after="0" w:line="480" w:lineRule="auto"/>
              <w:rPr>
                <w:rFonts w:ascii="Arial" w:eastAsia="Calibri" w:hAnsi="Arial" w:cs="Arial"/>
                <w:sz w:val="24"/>
                <w:szCs w:val="24"/>
              </w:rPr>
            </w:pPr>
          </w:p>
          <w:p w14:paraId="158E76FB" w14:textId="157736AE" w:rsidR="00731CFE" w:rsidRDefault="00731CFE">
            <w:pPr>
              <w:spacing w:after="0" w:line="480" w:lineRule="auto"/>
              <w:rPr>
                <w:rFonts w:ascii="Arial" w:eastAsia="Calibri" w:hAnsi="Arial" w:cs="Arial"/>
                <w:sz w:val="24"/>
                <w:szCs w:val="24"/>
              </w:rPr>
            </w:pPr>
          </w:p>
          <w:p w14:paraId="19796D3B" w14:textId="1D8CB8B7" w:rsidR="00731CFE" w:rsidRDefault="00731CFE">
            <w:pPr>
              <w:spacing w:after="0" w:line="480" w:lineRule="auto"/>
              <w:rPr>
                <w:rFonts w:ascii="Arial" w:eastAsia="Calibri" w:hAnsi="Arial" w:cs="Arial"/>
                <w:sz w:val="24"/>
                <w:szCs w:val="24"/>
              </w:rPr>
            </w:pPr>
          </w:p>
          <w:p w14:paraId="3A96F808" w14:textId="77777777" w:rsidR="00731CFE" w:rsidRDefault="00731CFE">
            <w:pPr>
              <w:spacing w:after="0" w:line="480" w:lineRule="auto"/>
              <w:rPr>
                <w:rFonts w:ascii="Arial" w:eastAsia="Calibri" w:hAnsi="Arial" w:cs="Arial"/>
                <w:sz w:val="24"/>
                <w:szCs w:val="24"/>
              </w:rPr>
            </w:pPr>
          </w:p>
          <w:p w14:paraId="2C04E963" w14:textId="77777777" w:rsidR="00731CFE" w:rsidRPr="00731CFE" w:rsidRDefault="00731CFE">
            <w:pPr>
              <w:spacing w:after="0" w:line="480" w:lineRule="auto"/>
              <w:rPr>
                <w:rFonts w:ascii="Arial" w:eastAsia="Calibri" w:hAnsi="Arial" w:cs="Arial"/>
                <w:sz w:val="24"/>
                <w:szCs w:val="24"/>
              </w:rPr>
            </w:pPr>
          </w:p>
          <w:p w14:paraId="382AC0CE" w14:textId="77777777" w:rsidR="009F4E43" w:rsidRPr="00731CFE" w:rsidRDefault="009F4E43">
            <w:pPr>
              <w:spacing w:after="0" w:line="240" w:lineRule="auto"/>
              <w:rPr>
                <w:rFonts w:ascii="Arial" w:eastAsia="Calibri" w:hAnsi="Arial" w:cs="Arial"/>
                <w:sz w:val="24"/>
                <w:szCs w:val="24"/>
              </w:rPr>
            </w:pPr>
          </w:p>
        </w:tc>
      </w:tr>
      <w:tr w:rsidR="009F4E43" w:rsidRPr="00731CFE" w14:paraId="0D25573B"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DA13970" w14:textId="77777777"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 xml:space="preserve">Review – </w:t>
            </w:r>
            <w:r w:rsidRPr="00731CFE">
              <w:rPr>
                <w:rFonts w:ascii="Arial" w:eastAsia="Calibri" w:hAnsi="Arial" w:cs="Arial"/>
                <w:sz w:val="24"/>
                <w:szCs w:val="24"/>
              </w:rPr>
              <w:t>How does the organisation measure the effectiveness of the support offered to service users?</w:t>
            </w:r>
          </w:p>
        </w:tc>
      </w:tr>
      <w:tr w:rsidR="009F4E43" w:rsidRPr="00731CFE" w14:paraId="7164494E" w14:textId="77777777">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0F338" w14:textId="77777777" w:rsidR="009F4E43" w:rsidRDefault="009F4E43">
            <w:pPr>
              <w:spacing w:after="0" w:line="240" w:lineRule="auto"/>
              <w:rPr>
                <w:rFonts w:ascii="Arial" w:eastAsia="Calibri" w:hAnsi="Arial" w:cs="Arial"/>
                <w:sz w:val="24"/>
                <w:szCs w:val="24"/>
              </w:rPr>
            </w:pPr>
          </w:p>
          <w:p w14:paraId="3896F5A7" w14:textId="77777777" w:rsidR="00731CFE" w:rsidRDefault="00731CFE">
            <w:pPr>
              <w:spacing w:after="0" w:line="240" w:lineRule="auto"/>
              <w:rPr>
                <w:rFonts w:ascii="Arial" w:eastAsia="Calibri" w:hAnsi="Arial" w:cs="Arial"/>
                <w:sz w:val="24"/>
                <w:szCs w:val="24"/>
              </w:rPr>
            </w:pPr>
          </w:p>
          <w:p w14:paraId="41E65CC8" w14:textId="626036DD" w:rsidR="00731CFE" w:rsidRDefault="00731CFE">
            <w:pPr>
              <w:spacing w:after="0" w:line="240" w:lineRule="auto"/>
              <w:rPr>
                <w:rFonts w:ascii="Arial" w:eastAsia="Calibri" w:hAnsi="Arial" w:cs="Arial"/>
                <w:sz w:val="24"/>
                <w:szCs w:val="24"/>
              </w:rPr>
            </w:pPr>
          </w:p>
          <w:p w14:paraId="2025B299" w14:textId="61416A27" w:rsidR="00731CFE" w:rsidRDefault="00731CFE">
            <w:pPr>
              <w:spacing w:after="0" w:line="240" w:lineRule="auto"/>
              <w:rPr>
                <w:rFonts w:ascii="Arial" w:eastAsia="Calibri" w:hAnsi="Arial" w:cs="Arial"/>
                <w:sz w:val="24"/>
                <w:szCs w:val="24"/>
              </w:rPr>
            </w:pPr>
          </w:p>
          <w:p w14:paraId="25923A74" w14:textId="1716D92A" w:rsidR="00731CFE" w:rsidRDefault="00731CFE">
            <w:pPr>
              <w:spacing w:after="0" w:line="240" w:lineRule="auto"/>
              <w:rPr>
                <w:rFonts w:ascii="Arial" w:eastAsia="Calibri" w:hAnsi="Arial" w:cs="Arial"/>
                <w:sz w:val="24"/>
                <w:szCs w:val="24"/>
              </w:rPr>
            </w:pPr>
          </w:p>
          <w:p w14:paraId="6295D767" w14:textId="29757EA2" w:rsidR="00731CFE" w:rsidRDefault="00731CFE">
            <w:pPr>
              <w:spacing w:after="0" w:line="240" w:lineRule="auto"/>
              <w:rPr>
                <w:rFonts w:ascii="Arial" w:eastAsia="Calibri" w:hAnsi="Arial" w:cs="Arial"/>
                <w:sz w:val="24"/>
                <w:szCs w:val="24"/>
              </w:rPr>
            </w:pPr>
          </w:p>
          <w:p w14:paraId="1B87DC21" w14:textId="46149835" w:rsidR="00731CFE" w:rsidRDefault="00731CFE">
            <w:pPr>
              <w:spacing w:after="0" w:line="240" w:lineRule="auto"/>
              <w:rPr>
                <w:rFonts w:ascii="Arial" w:eastAsia="Calibri" w:hAnsi="Arial" w:cs="Arial"/>
                <w:sz w:val="24"/>
                <w:szCs w:val="24"/>
              </w:rPr>
            </w:pPr>
          </w:p>
          <w:p w14:paraId="1F200844" w14:textId="2AE9D878" w:rsidR="00731CFE" w:rsidRDefault="00731CFE">
            <w:pPr>
              <w:spacing w:after="0" w:line="240" w:lineRule="auto"/>
              <w:rPr>
                <w:rFonts w:ascii="Arial" w:eastAsia="Calibri" w:hAnsi="Arial" w:cs="Arial"/>
                <w:sz w:val="24"/>
                <w:szCs w:val="24"/>
              </w:rPr>
            </w:pPr>
          </w:p>
          <w:p w14:paraId="68223D2C" w14:textId="77777777" w:rsidR="00731CFE" w:rsidRDefault="00731CFE">
            <w:pPr>
              <w:spacing w:after="0" w:line="240" w:lineRule="auto"/>
              <w:rPr>
                <w:rFonts w:ascii="Arial" w:eastAsia="Calibri" w:hAnsi="Arial" w:cs="Arial"/>
                <w:sz w:val="24"/>
                <w:szCs w:val="24"/>
              </w:rPr>
            </w:pPr>
          </w:p>
          <w:p w14:paraId="46C17589" w14:textId="77777777" w:rsidR="00731CFE" w:rsidRDefault="00731CFE">
            <w:pPr>
              <w:spacing w:after="0" w:line="240" w:lineRule="auto"/>
              <w:rPr>
                <w:rFonts w:ascii="Arial" w:eastAsia="Calibri" w:hAnsi="Arial" w:cs="Arial"/>
                <w:sz w:val="24"/>
                <w:szCs w:val="24"/>
              </w:rPr>
            </w:pPr>
          </w:p>
          <w:p w14:paraId="17240A05" w14:textId="77777777" w:rsidR="00731CFE" w:rsidRDefault="00731CFE">
            <w:pPr>
              <w:spacing w:after="0" w:line="240" w:lineRule="auto"/>
              <w:rPr>
                <w:rFonts w:ascii="Arial" w:eastAsia="Calibri" w:hAnsi="Arial" w:cs="Arial"/>
                <w:sz w:val="24"/>
                <w:szCs w:val="24"/>
              </w:rPr>
            </w:pPr>
          </w:p>
          <w:p w14:paraId="2B0B2C4C" w14:textId="77777777" w:rsidR="00731CFE" w:rsidRDefault="00731CFE">
            <w:pPr>
              <w:spacing w:after="0" w:line="240" w:lineRule="auto"/>
              <w:rPr>
                <w:rFonts w:ascii="Arial" w:eastAsia="Calibri" w:hAnsi="Arial" w:cs="Arial"/>
                <w:sz w:val="24"/>
                <w:szCs w:val="24"/>
              </w:rPr>
            </w:pPr>
          </w:p>
          <w:p w14:paraId="6C90283B" w14:textId="5CA11764" w:rsidR="00731CFE" w:rsidRPr="00731CFE" w:rsidRDefault="00731CFE">
            <w:pPr>
              <w:spacing w:after="0" w:line="240" w:lineRule="auto"/>
              <w:rPr>
                <w:rFonts w:ascii="Arial" w:eastAsia="Calibri" w:hAnsi="Arial" w:cs="Arial"/>
                <w:sz w:val="24"/>
                <w:szCs w:val="24"/>
              </w:rPr>
            </w:pPr>
          </w:p>
        </w:tc>
      </w:tr>
      <w:tr w:rsidR="009F4E43" w:rsidRPr="00731CFE" w14:paraId="23E79762" w14:textId="77777777">
        <w:tc>
          <w:tcPr>
            <w:tcW w:w="901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F5D2881" w14:textId="2FBA134C" w:rsidR="009F4E43" w:rsidRPr="00731CFE" w:rsidRDefault="00F944D3">
            <w:pPr>
              <w:spacing w:after="0" w:line="240" w:lineRule="auto"/>
              <w:rPr>
                <w:rFonts w:ascii="Arial" w:eastAsia="Calibri" w:hAnsi="Arial" w:cs="Arial"/>
                <w:sz w:val="24"/>
                <w:szCs w:val="24"/>
              </w:rPr>
            </w:pPr>
            <w:r w:rsidRPr="00731CFE">
              <w:rPr>
                <w:rFonts w:ascii="Arial" w:eastAsia="Calibri" w:hAnsi="Arial" w:cs="Arial"/>
                <w:b/>
                <w:sz w:val="24"/>
                <w:szCs w:val="24"/>
              </w:rPr>
              <w:t xml:space="preserve">Evaluation – </w:t>
            </w:r>
            <w:r w:rsidRPr="00731CFE">
              <w:rPr>
                <w:rFonts w:ascii="Arial" w:eastAsia="Calibri" w:hAnsi="Arial" w:cs="Arial"/>
                <w:sz w:val="24"/>
                <w:szCs w:val="24"/>
              </w:rPr>
              <w:t>How does the agency evaluate the support it offers service users?</w:t>
            </w:r>
            <w:r w:rsidR="000F6153" w:rsidRPr="00731CFE">
              <w:rPr>
                <w:rFonts w:ascii="Arial" w:eastAsia="Calibri" w:hAnsi="Arial" w:cs="Arial"/>
                <w:sz w:val="24"/>
                <w:szCs w:val="24"/>
              </w:rPr>
              <w:t xml:space="preserve">  How does the agency gather the views of people with experience of services and/or their carers</w:t>
            </w:r>
          </w:p>
        </w:tc>
      </w:tr>
      <w:tr w:rsidR="009F4E43" w:rsidRPr="00731CFE" w14:paraId="68E33B69" w14:textId="77777777">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75F20" w14:textId="66AF38B2" w:rsidR="009F4E43" w:rsidRDefault="009F4E43">
            <w:pPr>
              <w:spacing w:after="0" w:line="480" w:lineRule="auto"/>
              <w:rPr>
                <w:rFonts w:ascii="Arial" w:eastAsia="Calibri" w:hAnsi="Arial" w:cs="Arial"/>
                <w:sz w:val="24"/>
                <w:szCs w:val="24"/>
                <w:shd w:val="clear" w:color="auto" w:fill="FFFFFF"/>
              </w:rPr>
            </w:pPr>
          </w:p>
          <w:p w14:paraId="6B1F03BD" w14:textId="75D93746" w:rsidR="00731CFE" w:rsidRDefault="00731CFE">
            <w:pPr>
              <w:spacing w:after="0" w:line="480" w:lineRule="auto"/>
              <w:rPr>
                <w:rFonts w:ascii="Arial" w:eastAsia="Calibri" w:hAnsi="Arial" w:cs="Arial"/>
                <w:sz w:val="24"/>
                <w:szCs w:val="24"/>
                <w:shd w:val="clear" w:color="auto" w:fill="FFFFFF"/>
              </w:rPr>
            </w:pPr>
          </w:p>
          <w:p w14:paraId="292A6F0B" w14:textId="5BF2C127" w:rsidR="00731CFE" w:rsidRDefault="00731CFE">
            <w:pPr>
              <w:spacing w:after="0" w:line="480" w:lineRule="auto"/>
              <w:rPr>
                <w:rFonts w:ascii="Arial" w:eastAsia="Calibri" w:hAnsi="Arial" w:cs="Arial"/>
                <w:sz w:val="24"/>
                <w:szCs w:val="24"/>
                <w:shd w:val="clear" w:color="auto" w:fill="FFFFFF"/>
              </w:rPr>
            </w:pPr>
          </w:p>
          <w:p w14:paraId="0AE8CBF0" w14:textId="1FE476B4" w:rsidR="00731CFE" w:rsidRDefault="00731CFE">
            <w:pPr>
              <w:spacing w:after="0" w:line="480" w:lineRule="auto"/>
              <w:rPr>
                <w:rFonts w:ascii="Arial" w:eastAsia="Calibri" w:hAnsi="Arial" w:cs="Arial"/>
                <w:sz w:val="24"/>
                <w:szCs w:val="24"/>
                <w:shd w:val="clear" w:color="auto" w:fill="FFFFFF"/>
              </w:rPr>
            </w:pPr>
          </w:p>
          <w:p w14:paraId="1AAA99EE" w14:textId="1DDFFE54" w:rsidR="00731CFE" w:rsidRDefault="00731CFE">
            <w:pPr>
              <w:spacing w:after="0" w:line="480" w:lineRule="auto"/>
              <w:rPr>
                <w:rFonts w:ascii="Arial" w:eastAsia="Calibri" w:hAnsi="Arial" w:cs="Arial"/>
                <w:sz w:val="24"/>
                <w:szCs w:val="24"/>
                <w:shd w:val="clear" w:color="auto" w:fill="FFFFFF"/>
              </w:rPr>
            </w:pPr>
          </w:p>
          <w:p w14:paraId="352C9F34" w14:textId="0BE45AB2" w:rsidR="00731CFE" w:rsidRDefault="00731CFE">
            <w:pPr>
              <w:spacing w:after="0" w:line="480" w:lineRule="auto"/>
              <w:rPr>
                <w:rFonts w:ascii="Arial" w:eastAsia="Calibri" w:hAnsi="Arial" w:cs="Arial"/>
                <w:sz w:val="24"/>
                <w:szCs w:val="24"/>
                <w:shd w:val="clear" w:color="auto" w:fill="FFFFFF"/>
              </w:rPr>
            </w:pPr>
          </w:p>
          <w:p w14:paraId="1444616D" w14:textId="77777777" w:rsidR="009F4E43" w:rsidRDefault="009F4E43">
            <w:pPr>
              <w:spacing w:after="0" w:line="240" w:lineRule="auto"/>
              <w:rPr>
                <w:rFonts w:ascii="Arial" w:eastAsia="Calibri" w:hAnsi="Arial" w:cs="Arial"/>
                <w:sz w:val="24"/>
                <w:szCs w:val="24"/>
              </w:rPr>
            </w:pPr>
          </w:p>
          <w:p w14:paraId="0B8672D1" w14:textId="77777777" w:rsidR="00731CFE" w:rsidRDefault="00731CFE">
            <w:pPr>
              <w:spacing w:after="0" w:line="240" w:lineRule="auto"/>
              <w:rPr>
                <w:rFonts w:ascii="Arial" w:eastAsia="Calibri" w:hAnsi="Arial" w:cs="Arial"/>
                <w:sz w:val="24"/>
                <w:szCs w:val="24"/>
              </w:rPr>
            </w:pPr>
          </w:p>
          <w:p w14:paraId="3431785C" w14:textId="1E5A5BF4" w:rsidR="00731CFE" w:rsidRPr="00731CFE" w:rsidRDefault="00731CFE">
            <w:pPr>
              <w:spacing w:after="0" w:line="240" w:lineRule="auto"/>
              <w:rPr>
                <w:rFonts w:ascii="Arial" w:eastAsia="Calibri" w:hAnsi="Arial" w:cs="Arial"/>
                <w:sz w:val="24"/>
                <w:szCs w:val="24"/>
              </w:rPr>
            </w:pPr>
          </w:p>
        </w:tc>
      </w:tr>
      <w:tr w:rsidR="00F83819" w:rsidRPr="00731CFE" w14:paraId="4DF8BCD2" w14:textId="77777777" w:rsidTr="00DC18E0">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7C28446F" w14:textId="229888DC" w:rsidR="00F83819" w:rsidRPr="00731CFE" w:rsidRDefault="00F83819" w:rsidP="00731CFE">
            <w:pPr>
              <w:shd w:val="clear" w:color="auto" w:fill="D0CECE" w:themeFill="background2" w:themeFillShade="E6"/>
              <w:spacing w:after="0" w:line="240" w:lineRule="auto"/>
              <w:rPr>
                <w:rFonts w:ascii="Arial" w:eastAsia="Calibri" w:hAnsi="Arial" w:cs="Arial"/>
                <w:b/>
                <w:sz w:val="24"/>
                <w:szCs w:val="24"/>
              </w:rPr>
            </w:pPr>
            <w:r w:rsidRPr="00731CFE">
              <w:rPr>
                <w:rFonts w:ascii="Arial" w:eastAsia="Calibri" w:hAnsi="Arial" w:cs="Arial"/>
                <w:b/>
                <w:sz w:val="24"/>
                <w:szCs w:val="24"/>
              </w:rPr>
              <w:lastRenderedPageBreak/>
              <w:t>PRACTICE EDUCATOR OBSERVATIONS</w:t>
            </w:r>
          </w:p>
          <w:p w14:paraId="2FD65E9F" w14:textId="77777777" w:rsidR="00F83819" w:rsidRPr="00731CFE" w:rsidRDefault="00F83819" w:rsidP="00731CFE">
            <w:pPr>
              <w:shd w:val="clear" w:color="auto" w:fill="D0CECE" w:themeFill="background2" w:themeFillShade="E6"/>
              <w:spacing w:after="0" w:line="240" w:lineRule="auto"/>
              <w:rPr>
                <w:rFonts w:ascii="Arial" w:eastAsia="Calibri" w:hAnsi="Arial" w:cs="Arial"/>
                <w:sz w:val="24"/>
                <w:szCs w:val="24"/>
              </w:rPr>
            </w:pPr>
          </w:p>
        </w:tc>
      </w:tr>
    </w:tbl>
    <w:tbl>
      <w:tblPr>
        <w:tblStyle w:val="TableGrid"/>
        <w:tblW w:w="0" w:type="auto"/>
        <w:tblInd w:w="113" w:type="dxa"/>
        <w:tblLook w:val="04A0" w:firstRow="1" w:lastRow="0" w:firstColumn="1" w:lastColumn="0" w:noHBand="0" w:noVBand="1"/>
      </w:tblPr>
      <w:tblGrid>
        <w:gridCol w:w="3418"/>
        <w:gridCol w:w="5485"/>
      </w:tblGrid>
      <w:tr w:rsidR="000F6153" w:rsidRPr="00731CFE" w14:paraId="76A6B52C" w14:textId="77777777" w:rsidTr="00731CFE">
        <w:trPr>
          <w:trHeight w:val="3942"/>
        </w:trPr>
        <w:tc>
          <w:tcPr>
            <w:tcW w:w="8903" w:type="dxa"/>
            <w:gridSpan w:val="2"/>
            <w:tcBorders>
              <w:bottom w:val="single" w:sz="4" w:space="0" w:color="auto"/>
            </w:tcBorders>
          </w:tcPr>
          <w:p w14:paraId="56992021" w14:textId="77777777" w:rsidR="000F6153" w:rsidRPr="00731CFE" w:rsidRDefault="000F6153" w:rsidP="000F6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rial" w:hAnsi="Arial" w:cs="Arial"/>
                <w:sz w:val="24"/>
                <w:szCs w:val="24"/>
              </w:rPr>
            </w:pPr>
            <w:r w:rsidRPr="00731CFE">
              <w:rPr>
                <w:rFonts w:ascii="Arial" w:hAnsi="Arial" w:cs="Arial"/>
                <w:sz w:val="24"/>
                <w:szCs w:val="24"/>
              </w:rPr>
              <w:t>Please comment on the student’s ability to reflect on the work of the organisation and understand the role and remit of the agency.</w:t>
            </w:r>
          </w:p>
          <w:p w14:paraId="4B727CFC" w14:textId="62ADB0E0" w:rsidR="000F6153" w:rsidRPr="00731CFE" w:rsidRDefault="000F6153" w:rsidP="000F6153">
            <w:pPr>
              <w:rPr>
                <w:rFonts w:ascii="Arial" w:hAnsi="Arial" w:cs="Arial"/>
                <w:b/>
                <w:sz w:val="24"/>
                <w:szCs w:val="24"/>
              </w:rPr>
            </w:pPr>
            <w:r w:rsidRPr="00731CFE">
              <w:rPr>
                <w:rFonts w:ascii="Arial" w:hAnsi="Arial" w:cs="Arial"/>
                <w:b/>
                <w:sz w:val="24"/>
                <w:szCs w:val="24"/>
              </w:rPr>
              <w:t xml:space="preserve"> </w:t>
            </w:r>
          </w:p>
          <w:p w14:paraId="486F734A" w14:textId="268A3DFF" w:rsidR="000F6153" w:rsidRPr="00731CFE" w:rsidRDefault="000F6153" w:rsidP="000F6153">
            <w:pPr>
              <w:rPr>
                <w:rFonts w:ascii="Arial" w:hAnsi="Arial" w:cs="Arial"/>
                <w:b/>
                <w:sz w:val="24"/>
                <w:szCs w:val="24"/>
              </w:rPr>
            </w:pPr>
          </w:p>
        </w:tc>
      </w:tr>
      <w:tr w:rsidR="000F6153" w:rsidRPr="00731CFE" w14:paraId="4EC38FB3" w14:textId="77777777" w:rsidTr="00731CFE">
        <w:tc>
          <w:tcPr>
            <w:tcW w:w="3418" w:type="dxa"/>
            <w:tcBorders>
              <w:top w:val="single" w:sz="4" w:space="0" w:color="auto"/>
              <w:left w:val="single" w:sz="4" w:space="0" w:color="auto"/>
              <w:bottom w:val="single" w:sz="4" w:space="0" w:color="auto"/>
              <w:right w:val="single" w:sz="4" w:space="0" w:color="auto"/>
            </w:tcBorders>
          </w:tcPr>
          <w:p w14:paraId="74816147" w14:textId="77777777" w:rsidR="000F6153" w:rsidRPr="00731CFE" w:rsidRDefault="000F6153" w:rsidP="000F6153">
            <w:pPr>
              <w:rPr>
                <w:rFonts w:ascii="Arial" w:hAnsi="Arial" w:cs="Arial"/>
                <w:sz w:val="24"/>
                <w:szCs w:val="24"/>
              </w:rPr>
            </w:pPr>
            <w:r w:rsidRPr="00731CFE">
              <w:rPr>
                <w:rFonts w:ascii="Arial" w:hAnsi="Arial" w:cs="Arial"/>
                <w:sz w:val="24"/>
                <w:szCs w:val="24"/>
              </w:rPr>
              <w:t>Practice Educator Name</w:t>
            </w:r>
          </w:p>
        </w:tc>
        <w:tc>
          <w:tcPr>
            <w:tcW w:w="5485" w:type="dxa"/>
            <w:tcBorders>
              <w:top w:val="single" w:sz="4" w:space="0" w:color="auto"/>
              <w:left w:val="single" w:sz="4" w:space="0" w:color="auto"/>
              <w:bottom w:val="single" w:sz="4" w:space="0" w:color="auto"/>
              <w:right w:val="single" w:sz="4" w:space="0" w:color="auto"/>
            </w:tcBorders>
          </w:tcPr>
          <w:p w14:paraId="227DCA38" w14:textId="3C67604F" w:rsidR="000F6153" w:rsidRPr="00731CFE" w:rsidRDefault="000F6153" w:rsidP="000F6153">
            <w:pPr>
              <w:rPr>
                <w:rFonts w:ascii="Arial" w:hAnsi="Arial" w:cs="Arial"/>
                <w:sz w:val="24"/>
                <w:szCs w:val="24"/>
              </w:rPr>
            </w:pPr>
          </w:p>
        </w:tc>
      </w:tr>
      <w:tr w:rsidR="000F6153" w:rsidRPr="00731CFE" w14:paraId="1A4C27EA" w14:textId="77777777" w:rsidTr="00731CFE">
        <w:tc>
          <w:tcPr>
            <w:tcW w:w="3418" w:type="dxa"/>
            <w:tcBorders>
              <w:top w:val="single" w:sz="4" w:space="0" w:color="auto"/>
              <w:left w:val="single" w:sz="4" w:space="0" w:color="auto"/>
              <w:bottom w:val="single" w:sz="4" w:space="0" w:color="auto"/>
              <w:right w:val="single" w:sz="4" w:space="0" w:color="auto"/>
            </w:tcBorders>
          </w:tcPr>
          <w:p w14:paraId="3F6C9933" w14:textId="77777777" w:rsidR="000F6153" w:rsidRPr="00731CFE" w:rsidRDefault="000F6153" w:rsidP="000F6153">
            <w:pPr>
              <w:rPr>
                <w:rFonts w:ascii="Arial" w:hAnsi="Arial" w:cs="Arial"/>
                <w:sz w:val="24"/>
                <w:szCs w:val="24"/>
              </w:rPr>
            </w:pPr>
            <w:r w:rsidRPr="00731CFE">
              <w:rPr>
                <w:rFonts w:ascii="Arial" w:hAnsi="Arial" w:cs="Arial"/>
                <w:sz w:val="24"/>
                <w:szCs w:val="24"/>
              </w:rPr>
              <w:t>Date</w:t>
            </w:r>
          </w:p>
        </w:tc>
        <w:tc>
          <w:tcPr>
            <w:tcW w:w="5485" w:type="dxa"/>
            <w:tcBorders>
              <w:top w:val="single" w:sz="4" w:space="0" w:color="auto"/>
              <w:left w:val="single" w:sz="4" w:space="0" w:color="auto"/>
              <w:bottom w:val="single" w:sz="4" w:space="0" w:color="auto"/>
              <w:right w:val="single" w:sz="4" w:space="0" w:color="auto"/>
            </w:tcBorders>
          </w:tcPr>
          <w:p w14:paraId="443E04D5" w14:textId="64E695DB" w:rsidR="000F6153" w:rsidRPr="00731CFE" w:rsidRDefault="000F6153" w:rsidP="000F6153">
            <w:pPr>
              <w:rPr>
                <w:rFonts w:ascii="Arial" w:hAnsi="Arial" w:cs="Arial"/>
                <w:sz w:val="24"/>
                <w:szCs w:val="24"/>
              </w:rPr>
            </w:pPr>
          </w:p>
        </w:tc>
      </w:tr>
    </w:tbl>
    <w:p w14:paraId="706B0AC0" w14:textId="4C940EC6" w:rsidR="009F4E43" w:rsidRPr="00731CFE" w:rsidRDefault="009F4E43" w:rsidP="00731CFE">
      <w:pPr>
        <w:rPr>
          <w:rFonts w:ascii="Arial" w:eastAsiaTheme="minorHAnsi" w:hAnsi="Arial" w:cs="Arial"/>
          <w:sz w:val="24"/>
          <w:szCs w:val="24"/>
          <w:lang w:eastAsia="en-US"/>
        </w:rPr>
      </w:pPr>
    </w:p>
    <w:sectPr w:rsidR="009F4E43" w:rsidRPr="00731CF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26FE" w14:textId="77777777" w:rsidR="00A611A2" w:rsidRDefault="00A611A2" w:rsidP="00A611A2">
      <w:pPr>
        <w:spacing w:after="0" w:line="240" w:lineRule="auto"/>
      </w:pPr>
      <w:r>
        <w:separator/>
      </w:r>
    </w:p>
  </w:endnote>
  <w:endnote w:type="continuationSeparator" w:id="0">
    <w:p w14:paraId="5FE4765C" w14:textId="77777777" w:rsidR="00A611A2" w:rsidRDefault="00A611A2" w:rsidP="00A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E9A4" w14:textId="74205AFB" w:rsidR="00A611A2" w:rsidRDefault="00A611A2">
    <w:pPr>
      <w:pStyle w:val="Footer"/>
    </w:pPr>
    <w:r>
      <w:t>Critical Analysis of Practice (CAP) – Induction, v.1, Aug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669F" w14:textId="77777777" w:rsidR="00A611A2" w:rsidRDefault="00A611A2" w:rsidP="00A611A2">
      <w:pPr>
        <w:spacing w:after="0" w:line="240" w:lineRule="auto"/>
      </w:pPr>
      <w:r>
        <w:separator/>
      </w:r>
    </w:p>
  </w:footnote>
  <w:footnote w:type="continuationSeparator" w:id="0">
    <w:p w14:paraId="21A0908F" w14:textId="77777777" w:rsidR="00A611A2" w:rsidRDefault="00A611A2" w:rsidP="00A611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43"/>
    <w:rsid w:val="000F6153"/>
    <w:rsid w:val="00731CFE"/>
    <w:rsid w:val="00816192"/>
    <w:rsid w:val="009F4E43"/>
    <w:rsid w:val="00A611A2"/>
    <w:rsid w:val="00CC179D"/>
    <w:rsid w:val="00F83819"/>
    <w:rsid w:val="00F9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B5C63"/>
  <w15:docId w15:val="{E17B8CB0-B2E1-42F0-8581-0B11BF22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1A2"/>
  </w:style>
  <w:style w:type="paragraph" w:styleId="Footer">
    <w:name w:val="footer"/>
    <w:basedOn w:val="Normal"/>
    <w:link w:val="FooterChar"/>
    <w:uiPriority w:val="99"/>
    <w:unhideWhenUsed/>
    <w:rsid w:val="00A61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8168-7D9B-4E77-8659-DE282274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3C192-4E1A-464F-B86F-68A1DEB31BCF}">
  <ds:schemaRefs>
    <ds:schemaRef ds:uri="http://schemas.microsoft.com/sharepoint/v3/contenttype/forms"/>
  </ds:schemaRefs>
</ds:datastoreItem>
</file>

<file path=customXml/itemProps3.xml><?xml version="1.0" encoding="utf-8"?>
<ds:datastoreItem xmlns:ds="http://schemas.openxmlformats.org/officeDocument/2006/customXml" ds:itemID="{4FFA8D84-0092-44C8-8D32-EA21B2C46DC1}">
  <ds:schemaRefs>
    <ds:schemaRef ds:uri="http://schemas.openxmlformats.org/package/2006/metadata/core-properties"/>
    <ds:schemaRef ds:uri="http://purl.org/dc/dcmitype/"/>
    <ds:schemaRef ds:uri="http://schemas.microsoft.com/office/infopath/2007/PartnerControls"/>
    <ds:schemaRef ds:uri="102583f5-1ea3-4dbd-9b6a-e419db57051f"/>
    <ds:schemaRef ds:uri="http://purl.org/dc/elements/1.1/"/>
    <ds:schemaRef ds:uri="http://schemas.microsoft.com/office/2006/metadata/properties"/>
    <ds:schemaRef ds:uri="http://schemas.microsoft.com/office/2006/documentManagement/types"/>
    <ds:schemaRef ds:uri="http://purl.org/dc/terms/"/>
    <ds:schemaRef ds:uri="81787366-7607-4b8b-8fdd-69517394dc01"/>
    <ds:schemaRef ds:uri="http://www.w3.org/XML/1998/namespace"/>
  </ds:schemaRefs>
</ds:datastoreItem>
</file>

<file path=customXml/itemProps4.xml><?xml version="1.0" encoding="utf-8"?>
<ds:datastoreItem xmlns:ds="http://schemas.openxmlformats.org/officeDocument/2006/customXml" ds:itemID="{B498B86D-54D4-425B-AAE9-85CF98E2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stevens</dc:creator>
  <cp:lastModifiedBy>Collinson, Laura (gardnel1)</cp:lastModifiedBy>
  <cp:revision>4</cp:revision>
  <dcterms:created xsi:type="dcterms:W3CDTF">2022-08-10T14:27:00Z</dcterms:created>
  <dcterms:modified xsi:type="dcterms:W3CDTF">2022-08-18T11:29:00Z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