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F8AA" w14:textId="77777777" w:rsidR="00776D65" w:rsidRDefault="000038AB">
      <w:pPr>
        <w:pStyle w:val="BodyText"/>
        <w:ind w:left="623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0B8FF9B" wp14:editId="2BF36DA5">
            <wp:extent cx="2286292" cy="364045"/>
            <wp:effectExtent l="0" t="0" r="0" b="0"/>
            <wp:docPr id="1" name="Image 1" descr="Faculty of Arts and Social Science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culty of Arts and Social Science logo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92" cy="36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B8A51" w14:textId="77777777" w:rsidR="00776D65" w:rsidRDefault="000038AB" w:rsidP="000038AB">
      <w:pPr>
        <w:pStyle w:val="Heading1"/>
      </w:pPr>
      <w:bookmarkStart w:id="0" w:name="Departmental_Postgraduate_Scholarships_2"/>
      <w:bookmarkEnd w:id="0"/>
      <w:r>
        <w:t>Departmental</w:t>
      </w:r>
      <w:r>
        <w:rPr>
          <w:spacing w:val="-1"/>
        </w:rPr>
        <w:t xml:space="preserve"> </w:t>
      </w:r>
      <w:r>
        <w:t>Postgraduate Scholarships</w:t>
      </w:r>
      <w:r>
        <w:rPr>
          <w:spacing w:val="-1"/>
        </w:rPr>
        <w:t xml:space="preserve"> </w:t>
      </w:r>
      <w:bookmarkStart w:id="1" w:name="/"/>
      <w:bookmarkEnd w:id="1"/>
      <w:r>
        <w:t>2025-</w:t>
      </w:r>
      <w:r>
        <w:rPr>
          <w:spacing w:val="-5"/>
        </w:rPr>
        <w:t>26</w:t>
      </w:r>
    </w:p>
    <w:p w14:paraId="6B96294E" w14:textId="77777777" w:rsidR="00776D65" w:rsidRDefault="000038AB">
      <w:pPr>
        <w:spacing w:before="324"/>
        <w:ind w:left="264"/>
        <w:rPr>
          <w:b/>
          <w:sz w:val="28"/>
        </w:rPr>
      </w:pPr>
      <w:bookmarkStart w:id="2" w:name="Students_may_apply_for_both_scholarships"/>
      <w:bookmarkEnd w:id="2"/>
      <w:r>
        <w:rPr>
          <w:sz w:val="28"/>
        </w:rPr>
        <w:t>Students</w:t>
      </w:r>
      <w:r>
        <w:rPr>
          <w:spacing w:val="-8"/>
          <w:sz w:val="28"/>
        </w:rPr>
        <w:t xml:space="preserve"> </w:t>
      </w:r>
      <w:r>
        <w:rPr>
          <w:sz w:val="28"/>
        </w:rPr>
        <w:t>may</w:t>
      </w:r>
      <w:r>
        <w:rPr>
          <w:spacing w:val="-9"/>
          <w:sz w:val="28"/>
        </w:rPr>
        <w:t xml:space="preserve"> </w:t>
      </w:r>
      <w:r>
        <w:rPr>
          <w:sz w:val="28"/>
        </w:rPr>
        <w:t>apply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both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scholarships</w:t>
      </w:r>
    </w:p>
    <w:p w14:paraId="7ABB741E" w14:textId="77777777" w:rsidR="00776D65" w:rsidRDefault="00776D65">
      <w:pPr>
        <w:spacing w:before="73" w:after="1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1798"/>
        <w:gridCol w:w="2944"/>
        <w:gridCol w:w="2584"/>
        <w:gridCol w:w="1526"/>
      </w:tblGrid>
      <w:tr w:rsidR="00776D65" w14:paraId="183F6DE3" w14:textId="77777777">
        <w:trPr>
          <w:trHeight w:val="565"/>
        </w:trPr>
        <w:tc>
          <w:tcPr>
            <w:tcW w:w="2688" w:type="dxa"/>
            <w:gridSpan w:val="2"/>
          </w:tcPr>
          <w:p w14:paraId="04629A90" w14:textId="77777777" w:rsidR="00776D65" w:rsidRDefault="000038AB">
            <w:pPr>
              <w:pStyle w:val="TableParagraph"/>
              <w:spacing w:before="18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Scholarship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Applied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For:</w:t>
            </w:r>
          </w:p>
        </w:tc>
        <w:tc>
          <w:tcPr>
            <w:tcW w:w="7054" w:type="dxa"/>
            <w:gridSpan w:val="3"/>
          </w:tcPr>
          <w:p w14:paraId="55D03CEF" w14:textId="628E5C57" w:rsidR="00776D65" w:rsidRDefault="000038AB">
            <w:pPr>
              <w:pStyle w:val="TableParagraph"/>
              <w:spacing w:before="44" w:line="260" w:lineRule="exact"/>
              <w:ind w:left="107"/>
              <w:rPr>
                <w:rFonts w:ascii="MS Gothic" w:hAnsi="MS Gothic"/>
                <w:b/>
                <w:sz w:val="20"/>
              </w:rPr>
            </w:pPr>
            <w:r>
              <w:rPr>
                <w:b/>
                <w:sz w:val="20"/>
              </w:rPr>
              <w:t>Departmental</w:t>
            </w:r>
            <w:r>
              <w:rPr>
                <w:b/>
                <w:spacing w:val="-8"/>
                <w:sz w:val="20"/>
              </w:rPr>
              <w:t xml:space="preserve"> </w:t>
            </w:r>
            <w:sdt>
              <w:sdtPr>
                <w:rPr>
                  <w:b/>
                  <w:spacing w:val="-8"/>
                  <w:sz w:val="20"/>
                </w:rPr>
                <w:id w:val="104596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92C">
                  <w:rPr>
                    <w:rFonts w:ascii="MS Gothic" w:eastAsia="MS Gothic" w:hAnsi="MS Gothic" w:hint="eastAsia"/>
                    <w:b/>
                    <w:spacing w:val="-8"/>
                    <w:sz w:val="20"/>
                  </w:rPr>
                  <w:t>☐</w:t>
                </w:r>
              </w:sdtContent>
            </w:sdt>
          </w:p>
          <w:p w14:paraId="30BE86A0" w14:textId="60F09244" w:rsidR="00776D65" w:rsidRDefault="000038AB">
            <w:pPr>
              <w:pStyle w:val="TableParagraph"/>
              <w:spacing w:line="242" w:lineRule="exact"/>
              <w:ind w:left="107"/>
              <w:rPr>
                <w:rFonts w:ascii="MS Gothic" w:hAnsi="MS Gothic"/>
                <w:b/>
                <w:sz w:val="20"/>
              </w:rPr>
            </w:pPr>
            <w:r>
              <w:rPr>
                <w:b/>
                <w:sz w:val="20"/>
              </w:rPr>
              <w:t>Geoffrey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Leech</w:t>
            </w:r>
            <w:r>
              <w:rPr>
                <w:b/>
                <w:spacing w:val="-4"/>
                <w:sz w:val="20"/>
              </w:rPr>
              <w:t xml:space="preserve"> </w:t>
            </w:r>
            <w:sdt>
              <w:sdtPr>
                <w:rPr>
                  <w:b/>
                  <w:spacing w:val="-4"/>
                  <w:sz w:val="20"/>
                </w:rPr>
                <w:id w:val="46740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92C">
                  <w:rPr>
                    <w:rFonts w:ascii="MS Gothic" w:eastAsia="MS Gothic" w:hAnsi="MS Gothic" w:hint="eastAsia"/>
                    <w:b/>
                    <w:spacing w:val="-4"/>
                    <w:sz w:val="20"/>
                  </w:rPr>
                  <w:t>☐</w:t>
                </w:r>
              </w:sdtContent>
            </w:sdt>
          </w:p>
        </w:tc>
      </w:tr>
      <w:tr w:rsidR="00776D65" w14:paraId="1B37181D" w14:textId="77777777">
        <w:trPr>
          <w:trHeight w:val="512"/>
        </w:trPr>
        <w:tc>
          <w:tcPr>
            <w:tcW w:w="9742" w:type="dxa"/>
            <w:gridSpan w:val="5"/>
            <w:shd w:val="clear" w:color="auto" w:fill="E7E7E7"/>
          </w:tcPr>
          <w:p w14:paraId="54675510" w14:textId="77777777" w:rsidR="00776D65" w:rsidRDefault="000038AB">
            <w:pPr>
              <w:pStyle w:val="TableParagraph"/>
              <w:spacing w:before="15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Applicant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776D65" w14:paraId="356C9FBF" w14:textId="77777777">
        <w:trPr>
          <w:trHeight w:val="517"/>
        </w:trPr>
        <w:tc>
          <w:tcPr>
            <w:tcW w:w="2688" w:type="dxa"/>
            <w:gridSpan w:val="2"/>
          </w:tcPr>
          <w:p w14:paraId="2BA4C716" w14:textId="77777777" w:rsidR="00776D65" w:rsidRDefault="000038AB">
            <w:pPr>
              <w:pStyle w:val="TableParagraph"/>
              <w:spacing w:before="159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7054" w:type="dxa"/>
            <w:gridSpan w:val="3"/>
          </w:tcPr>
          <w:p w14:paraId="6B765375" w14:textId="77777777" w:rsidR="00776D65" w:rsidRDefault="00776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6D65" w14:paraId="36CF2ABA" w14:textId="77777777">
        <w:trPr>
          <w:trHeight w:val="670"/>
        </w:trPr>
        <w:tc>
          <w:tcPr>
            <w:tcW w:w="2688" w:type="dxa"/>
            <w:gridSpan w:val="2"/>
          </w:tcPr>
          <w:p w14:paraId="23394020" w14:textId="77777777" w:rsidR="00776D65" w:rsidRDefault="000038AB">
            <w:pPr>
              <w:pStyle w:val="TableParagraph"/>
              <w:spacing w:before="45"/>
              <w:ind w:left="105" w:right="729"/>
              <w:rPr>
                <w:b/>
                <w:sz w:val="20"/>
              </w:rPr>
            </w:pPr>
            <w:r>
              <w:rPr>
                <w:b/>
                <w:sz w:val="20"/>
              </w:rPr>
              <w:t>Application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Reference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7054" w:type="dxa"/>
            <w:gridSpan w:val="3"/>
          </w:tcPr>
          <w:p w14:paraId="665DC804" w14:textId="77777777" w:rsidR="00776D65" w:rsidRDefault="00776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6D65" w14:paraId="1FB211F2" w14:textId="77777777">
        <w:trPr>
          <w:trHeight w:val="566"/>
        </w:trPr>
        <w:tc>
          <w:tcPr>
            <w:tcW w:w="2688" w:type="dxa"/>
            <w:gridSpan w:val="2"/>
          </w:tcPr>
          <w:p w14:paraId="44A70347" w14:textId="77777777" w:rsidR="00776D65" w:rsidRDefault="000038AB">
            <w:pPr>
              <w:pStyle w:val="TableParagraph"/>
              <w:spacing w:before="18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Fee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Status:</w:t>
            </w:r>
          </w:p>
        </w:tc>
        <w:tc>
          <w:tcPr>
            <w:tcW w:w="7054" w:type="dxa"/>
            <w:gridSpan w:val="3"/>
          </w:tcPr>
          <w:p w14:paraId="56358F3C" w14:textId="50DF932D" w:rsidR="00776D65" w:rsidRDefault="000038AB">
            <w:pPr>
              <w:pStyle w:val="TableParagraph"/>
              <w:spacing w:before="45" w:line="260" w:lineRule="exact"/>
              <w:ind w:left="107"/>
              <w:rPr>
                <w:rFonts w:ascii="MS Gothic" w:hAnsi="MS Gothic"/>
                <w:b/>
                <w:sz w:val="20"/>
              </w:rPr>
            </w:pPr>
            <w:r>
              <w:rPr>
                <w:b/>
                <w:sz w:val="20"/>
              </w:rPr>
              <w:t>UK</w:t>
            </w:r>
            <w:r>
              <w:rPr>
                <w:b/>
                <w:spacing w:val="-3"/>
                <w:sz w:val="20"/>
              </w:rPr>
              <w:t xml:space="preserve"> </w:t>
            </w:r>
            <w:sdt>
              <w:sdtPr>
                <w:rPr>
                  <w:b/>
                  <w:spacing w:val="-3"/>
                  <w:sz w:val="20"/>
                </w:rPr>
                <w:id w:val="-204550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92C">
                  <w:rPr>
                    <w:rFonts w:ascii="MS Gothic" w:eastAsia="MS Gothic" w:hAnsi="MS Gothic" w:hint="eastAsia"/>
                    <w:b/>
                    <w:spacing w:val="-3"/>
                    <w:sz w:val="20"/>
                  </w:rPr>
                  <w:t>☐</w:t>
                </w:r>
              </w:sdtContent>
            </w:sdt>
          </w:p>
          <w:p w14:paraId="5FC4E5D5" w14:textId="43BEF5BE" w:rsidR="00776D65" w:rsidRDefault="000038AB">
            <w:pPr>
              <w:pStyle w:val="TableParagraph"/>
              <w:spacing w:line="241" w:lineRule="exact"/>
              <w:ind w:left="107"/>
              <w:rPr>
                <w:rFonts w:ascii="MS Gothic" w:hAnsi="MS Gothic"/>
                <w:b/>
                <w:sz w:val="20"/>
              </w:rPr>
            </w:pPr>
            <w:r>
              <w:rPr>
                <w:b/>
                <w:sz w:val="20"/>
              </w:rPr>
              <w:t>EU</w:t>
            </w:r>
            <w:r>
              <w:rPr>
                <w:b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</w:rPr>
                <w:id w:val="-175365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20"/>
                  </w:rPr>
                  <w:t>☐</w:t>
                </w:r>
              </w:sdtContent>
            </w:sdt>
          </w:p>
        </w:tc>
      </w:tr>
      <w:tr w:rsidR="00776D65" w14:paraId="48E34263" w14:textId="77777777">
        <w:trPr>
          <w:trHeight w:val="1341"/>
        </w:trPr>
        <w:tc>
          <w:tcPr>
            <w:tcW w:w="9742" w:type="dxa"/>
            <w:gridSpan w:val="5"/>
          </w:tcPr>
          <w:p w14:paraId="0D67242B" w14:textId="77777777" w:rsidR="00776D65" w:rsidRDefault="000038AB">
            <w:pPr>
              <w:pStyle w:val="TableParagraph"/>
              <w:spacing w:before="45"/>
              <w:ind w:left="105" w:right="3056"/>
              <w:rPr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nominated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applied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ay</w:t>
            </w:r>
            <w:proofErr w:type="spellEnd"/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scholarship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year? If yes, please provide details</w:t>
            </w:r>
            <w:r>
              <w:rPr>
                <w:sz w:val="20"/>
              </w:rPr>
              <w:t>:</w:t>
            </w:r>
          </w:p>
        </w:tc>
      </w:tr>
      <w:tr w:rsidR="00776D65" w14:paraId="522620F2" w14:textId="77777777">
        <w:trPr>
          <w:trHeight w:val="513"/>
        </w:trPr>
        <w:tc>
          <w:tcPr>
            <w:tcW w:w="9742" w:type="dxa"/>
            <w:gridSpan w:val="5"/>
            <w:shd w:val="clear" w:color="auto" w:fill="E7E7E7"/>
          </w:tcPr>
          <w:p w14:paraId="5176B5B7" w14:textId="77777777" w:rsidR="00776D65" w:rsidRDefault="000038AB">
            <w:pPr>
              <w:pStyle w:val="TableParagraph"/>
              <w:spacing w:before="157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776D65" w14:paraId="6F2C958C" w14:textId="77777777">
        <w:trPr>
          <w:trHeight w:val="517"/>
        </w:trPr>
        <w:tc>
          <w:tcPr>
            <w:tcW w:w="2688" w:type="dxa"/>
            <w:gridSpan w:val="2"/>
          </w:tcPr>
          <w:p w14:paraId="1BCABA3C" w14:textId="77777777" w:rsidR="00776D65" w:rsidRDefault="000038AB">
            <w:pPr>
              <w:pStyle w:val="TableParagraph"/>
              <w:spacing w:before="159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Programme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7054" w:type="dxa"/>
            <w:gridSpan w:val="3"/>
          </w:tcPr>
          <w:p w14:paraId="4B574CDD" w14:textId="77777777" w:rsidR="00776D65" w:rsidRDefault="00776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6D65" w14:paraId="2AD1F3F3" w14:textId="77777777">
        <w:trPr>
          <w:trHeight w:val="514"/>
        </w:trPr>
        <w:tc>
          <w:tcPr>
            <w:tcW w:w="2688" w:type="dxa"/>
            <w:gridSpan w:val="2"/>
          </w:tcPr>
          <w:p w14:paraId="1C71FED8" w14:textId="77777777" w:rsidR="00776D65" w:rsidRDefault="000038AB">
            <w:pPr>
              <w:pStyle w:val="TableParagraph"/>
              <w:spacing w:before="157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Department:</w:t>
            </w:r>
          </w:p>
        </w:tc>
        <w:tc>
          <w:tcPr>
            <w:tcW w:w="7054" w:type="dxa"/>
            <w:gridSpan w:val="3"/>
          </w:tcPr>
          <w:p w14:paraId="5C4A55FF" w14:textId="77777777" w:rsidR="00776D65" w:rsidRDefault="00776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6D65" w14:paraId="5D5299AC" w14:textId="77777777">
        <w:trPr>
          <w:trHeight w:val="513"/>
        </w:trPr>
        <w:tc>
          <w:tcPr>
            <w:tcW w:w="2688" w:type="dxa"/>
            <w:gridSpan w:val="2"/>
          </w:tcPr>
          <w:p w14:paraId="538882B9" w14:textId="77777777" w:rsidR="00776D65" w:rsidRDefault="000038AB">
            <w:pPr>
              <w:pStyle w:val="TableParagraph"/>
              <w:spacing w:before="15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2"/>
                <w:sz w:val="20"/>
              </w:rPr>
              <w:t xml:space="preserve"> date:</w:t>
            </w:r>
          </w:p>
        </w:tc>
        <w:tc>
          <w:tcPr>
            <w:tcW w:w="7054" w:type="dxa"/>
            <w:gridSpan w:val="3"/>
          </w:tcPr>
          <w:p w14:paraId="370BDE0E" w14:textId="77777777" w:rsidR="00776D65" w:rsidRDefault="00776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6D65" w14:paraId="1AB2ECE1" w14:textId="77777777">
        <w:trPr>
          <w:trHeight w:val="566"/>
        </w:trPr>
        <w:tc>
          <w:tcPr>
            <w:tcW w:w="2688" w:type="dxa"/>
            <w:gridSpan w:val="2"/>
          </w:tcPr>
          <w:p w14:paraId="44DE4C7A" w14:textId="77777777" w:rsidR="00776D65" w:rsidRDefault="000038AB">
            <w:pPr>
              <w:pStyle w:val="TableParagraph"/>
              <w:spacing w:before="18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Mode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Study:</w:t>
            </w:r>
          </w:p>
        </w:tc>
        <w:tc>
          <w:tcPr>
            <w:tcW w:w="7054" w:type="dxa"/>
            <w:gridSpan w:val="3"/>
          </w:tcPr>
          <w:p w14:paraId="1F28BADD" w14:textId="5A0807B6" w:rsidR="00776D65" w:rsidRDefault="000038AB">
            <w:pPr>
              <w:pStyle w:val="TableParagraph"/>
              <w:spacing w:before="44"/>
              <w:ind w:left="107"/>
              <w:rPr>
                <w:rFonts w:ascii="MS Gothic" w:hAnsi="MS Gothic"/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3"/>
                <w:sz w:val="20"/>
              </w:rPr>
              <w:t xml:space="preserve"> </w:t>
            </w:r>
            <w:sdt>
              <w:sdtPr>
                <w:rPr>
                  <w:b/>
                  <w:spacing w:val="-3"/>
                  <w:sz w:val="20"/>
                </w:rPr>
                <w:id w:val="7949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3"/>
                    <w:sz w:val="20"/>
                  </w:rPr>
                  <w:t>☐</w:t>
                </w:r>
              </w:sdtContent>
            </w:sdt>
          </w:p>
          <w:p w14:paraId="78958241" w14:textId="43853444" w:rsidR="00776D65" w:rsidRDefault="000038AB">
            <w:pPr>
              <w:pStyle w:val="TableParagraph"/>
              <w:spacing w:before="1" w:line="241" w:lineRule="exact"/>
              <w:ind w:left="107"/>
              <w:rPr>
                <w:rFonts w:ascii="MS Gothic" w:hAnsi="MS Gothic"/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4"/>
                <w:sz w:val="20"/>
              </w:rPr>
              <w:t xml:space="preserve"> </w:t>
            </w:r>
            <w:sdt>
              <w:sdtPr>
                <w:rPr>
                  <w:b/>
                  <w:spacing w:val="-4"/>
                  <w:sz w:val="20"/>
                </w:rPr>
                <w:id w:val="-181309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4"/>
                    <w:sz w:val="20"/>
                  </w:rPr>
                  <w:t>☐</w:t>
                </w:r>
              </w:sdtContent>
            </w:sdt>
          </w:p>
        </w:tc>
      </w:tr>
      <w:tr w:rsidR="00776D65" w14:paraId="245733A9" w14:textId="77777777">
        <w:trPr>
          <w:trHeight w:val="564"/>
        </w:trPr>
        <w:tc>
          <w:tcPr>
            <w:tcW w:w="2688" w:type="dxa"/>
            <w:gridSpan w:val="2"/>
          </w:tcPr>
          <w:p w14:paraId="5D36318D" w14:textId="77777777" w:rsidR="00776D65" w:rsidRDefault="000038AB">
            <w:pPr>
              <w:pStyle w:val="TableParagraph"/>
              <w:spacing w:before="18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Attendance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Status:</w:t>
            </w:r>
          </w:p>
        </w:tc>
        <w:tc>
          <w:tcPr>
            <w:tcW w:w="7054" w:type="dxa"/>
            <w:gridSpan w:val="3"/>
          </w:tcPr>
          <w:p w14:paraId="0317E8CF" w14:textId="1120B88B" w:rsidR="00776D65" w:rsidRDefault="000038AB">
            <w:pPr>
              <w:pStyle w:val="TableParagraph"/>
              <w:spacing w:before="44" w:line="260" w:lineRule="exact"/>
              <w:ind w:left="107"/>
              <w:rPr>
                <w:rFonts w:ascii="MS Gothic" w:hAnsi="MS Gothic"/>
                <w:b/>
                <w:sz w:val="20"/>
              </w:rPr>
            </w:pPr>
            <w:r>
              <w:rPr>
                <w:b/>
                <w:sz w:val="20"/>
              </w:rPr>
              <w:t>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3"/>
                <w:sz w:val="20"/>
              </w:rPr>
              <w:t xml:space="preserve"> </w:t>
            </w:r>
            <w:sdt>
              <w:sdtPr>
                <w:rPr>
                  <w:b/>
                  <w:spacing w:val="-3"/>
                  <w:sz w:val="20"/>
                </w:rPr>
                <w:id w:val="83203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3"/>
                    <w:sz w:val="20"/>
                  </w:rPr>
                  <w:t>☐</w:t>
                </w:r>
              </w:sdtContent>
            </w:sdt>
          </w:p>
          <w:p w14:paraId="474B06F8" w14:textId="1931AA9A" w:rsidR="00776D65" w:rsidRDefault="000038AB">
            <w:pPr>
              <w:pStyle w:val="TableParagraph"/>
              <w:spacing w:line="241" w:lineRule="exact"/>
              <w:ind w:left="107"/>
              <w:rPr>
                <w:rFonts w:ascii="MS Gothic" w:hAnsi="MS Gothic"/>
                <w:b/>
                <w:sz w:val="20"/>
              </w:rPr>
            </w:pPr>
            <w:r>
              <w:rPr>
                <w:b/>
                <w:sz w:val="20"/>
              </w:rPr>
              <w:t>Away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4"/>
                <w:sz w:val="20"/>
              </w:rPr>
              <w:t xml:space="preserve"> </w:t>
            </w:r>
            <w:sdt>
              <w:sdtPr>
                <w:rPr>
                  <w:b/>
                  <w:spacing w:val="-4"/>
                  <w:sz w:val="20"/>
                </w:rPr>
                <w:id w:val="-40159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4"/>
                    <w:sz w:val="20"/>
                  </w:rPr>
                  <w:t>☐</w:t>
                </w:r>
              </w:sdtContent>
            </w:sdt>
          </w:p>
        </w:tc>
      </w:tr>
      <w:tr w:rsidR="00776D65" w14:paraId="163F3050" w14:textId="77777777">
        <w:trPr>
          <w:trHeight w:val="513"/>
        </w:trPr>
        <w:tc>
          <w:tcPr>
            <w:tcW w:w="9742" w:type="dxa"/>
            <w:gridSpan w:val="5"/>
            <w:shd w:val="clear" w:color="auto" w:fill="E7E7E7"/>
          </w:tcPr>
          <w:p w14:paraId="4065A386" w14:textId="77777777" w:rsidR="00776D65" w:rsidRDefault="000038AB">
            <w:pPr>
              <w:pStyle w:val="TableParagraph"/>
              <w:spacing w:before="157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Qualifications</w:t>
            </w:r>
          </w:p>
        </w:tc>
      </w:tr>
      <w:tr w:rsidR="00776D65" w14:paraId="5C3ED879" w14:textId="77777777">
        <w:trPr>
          <w:trHeight w:val="588"/>
        </w:trPr>
        <w:tc>
          <w:tcPr>
            <w:tcW w:w="890" w:type="dxa"/>
          </w:tcPr>
          <w:p w14:paraId="112D1E5E" w14:textId="77777777" w:rsidR="00776D65" w:rsidRDefault="000038AB">
            <w:pPr>
              <w:pStyle w:val="TableParagraph"/>
              <w:spacing w:before="47"/>
              <w:ind w:left="189" w:right="135" w:hanging="22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Award</w:t>
            </w:r>
          </w:p>
        </w:tc>
        <w:tc>
          <w:tcPr>
            <w:tcW w:w="1798" w:type="dxa"/>
          </w:tcPr>
          <w:p w14:paraId="0AF2C38F" w14:textId="77777777" w:rsidR="00776D65" w:rsidRDefault="000038AB">
            <w:pPr>
              <w:pStyle w:val="TableParagraph"/>
              <w:spacing w:before="194"/>
              <w:ind w:left="159"/>
              <w:rPr>
                <w:sz w:val="20"/>
              </w:rPr>
            </w:pPr>
            <w:r>
              <w:rPr>
                <w:sz w:val="20"/>
              </w:rPr>
              <w:t>Qualification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2944" w:type="dxa"/>
          </w:tcPr>
          <w:p w14:paraId="1E44FC66" w14:textId="77777777" w:rsidR="00776D65" w:rsidRDefault="000038AB">
            <w:pPr>
              <w:pStyle w:val="TableParagraph"/>
              <w:spacing w:before="194"/>
              <w:ind w:left="627"/>
              <w:rPr>
                <w:sz w:val="20"/>
              </w:rPr>
            </w:pPr>
            <w:r>
              <w:rPr>
                <w:sz w:val="20"/>
              </w:rPr>
              <w:t>Qualification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Subject</w:t>
            </w:r>
          </w:p>
        </w:tc>
        <w:tc>
          <w:tcPr>
            <w:tcW w:w="2584" w:type="dxa"/>
          </w:tcPr>
          <w:p w14:paraId="5793986A" w14:textId="77777777" w:rsidR="00776D65" w:rsidRDefault="000038AB">
            <w:pPr>
              <w:pStyle w:val="TableParagraph"/>
              <w:spacing w:before="194"/>
              <w:ind w:left="460"/>
              <w:rPr>
                <w:sz w:val="20"/>
              </w:rPr>
            </w:pPr>
            <w:r>
              <w:rPr>
                <w:sz w:val="20"/>
              </w:rPr>
              <w:t>Awarding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Institution</w:t>
            </w:r>
          </w:p>
        </w:tc>
        <w:tc>
          <w:tcPr>
            <w:tcW w:w="1526" w:type="dxa"/>
          </w:tcPr>
          <w:p w14:paraId="544AFFA9" w14:textId="77777777" w:rsidR="00776D65" w:rsidRDefault="000038AB">
            <w:pPr>
              <w:pStyle w:val="TableParagraph"/>
              <w:spacing w:before="47"/>
              <w:ind w:left="511"/>
              <w:rPr>
                <w:sz w:val="20"/>
              </w:rPr>
            </w:pPr>
            <w:r>
              <w:rPr>
                <w:spacing w:val="-2"/>
                <w:sz w:val="20"/>
              </w:rPr>
              <w:t>Result</w:t>
            </w:r>
          </w:p>
        </w:tc>
      </w:tr>
      <w:tr w:rsidR="00776D65" w14:paraId="1C88FF4D" w14:textId="77777777">
        <w:trPr>
          <w:trHeight w:val="792"/>
        </w:trPr>
        <w:tc>
          <w:tcPr>
            <w:tcW w:w="890" w:type="dxa"/>
          </w:tcPr>
          <w:p w14:paraId="7203913D" w14:textId="77777777" w:rsidR="00776D65" w:rsidRDefault="00776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</w:tcPr>
          <w:p w14:paraId="0DE7D7F6" w14:textId="77777777" w:rsidR="00776D65" w:rsidRDefault="00776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4" w:type="dxa"/>
          </w:tcPr>
          <w:p w14:paraId="1254A328" w14:textId="77777777" w:rsidR="00776D65" w:rsidRDefault="00776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 w14:paraId="5403DE24" w14:textId="77777777" w:rsidR="00776D65" w:rsidRDefault="00776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336DF627" w14:textId="77777777" w:rsidR="00776D65" w:rsidRDefault="00776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6D65" w14:paraId="042DD613" w14:textId="77777777">
        <w:trPr>
          <w:trHeight w:val="730"/>
        </w:trPr>
        <w:tc>
          <w:tcPr>
            <w:tcW w:w="890" w:type="dxa"/>
          </w:tcPr>
          <w:p w14:paraId="4EB6EB3D" w14:textId="77777777" w:rsidR="00776D65" w:rsidRDefault="00776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</w:tcPr>
          <w:p w14:paraId="5A6B5AD3" w14:textId="77777777" w:rsidR="00776D65" w:rsidRDefault="00776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4" w:type="dxa"/>
          </w:tcPr>
          <w:p w14:paraId="63883E6C" w14:textId="77777777" w:rsidR="00776D65" w:rsidRDefault="00776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 w14:paraId="7CCF930B" w14:textId="77777777" w:rsidR="00776D65" w:rsidRDefault="00776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4248F6B8" w14:textId="77777777" w:rsidR="00776D65" w:rsidRDefault="00776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6D65" w14:paraId="09CBC2A9" w14:textId="77777777">
        <w:trPr>
          <w:trHeight w:val="478"/>
        </w:trPr>
        <w:tc>
          <w:tcPr>
            <w:tcW w:w="9742" w:type="dxa"/>
            <w:gridSpan w:val="5"/>
            <w:shd w:val="clear" w:color="auto" w:fill="E7E7E7"/>
          </w:tcPr>
          <w:p w14:paraId="6D7A5996" w14:textId="77777777" w:rsidR="00776D65" w:rsidRDefault="000038AB">
            <w:pPr>
              <w:pStyle w:val="TableParagraph"/>
              <w:spacing w:before="4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Relevant</w:t>
            </w:r>
            <w:r>
              <w:rPr>
                <w:b/>
                <w:spacing w:val="-2"/>
                <w:sz w:val="20"/>
              </w:rPr>
              <w:t xml:space="preserve"> Experience</w:t>
            </w:r>
          </w:p>
        </w:tc>
      </w:tr>
      <w:tr w:rsidR="000038AB" w:rsidRPr="000038AB" w14:paraId="45F50596" w14:textId="77777777" w:rsidTr="000038AB">
        <w:trPr>
          <w:trHeight w:val="478"/>
        </w:trPr>
        <w:tc>
          <w:tcPr>
            <w:tcW w:w="9742" w:type="dxa"/>
            <w:gridSpan w:val="5"/>
            <w:shd w:val="clear" w:color="auto" w:fill="auto"/>
          </w:tcPr>
          <w:p w14:paraId="55324164" w14:textId="77777777" w:rsidR="000038AB" w:rsidRDefault="000038AB" w:rsidP="000038AB">
            <w:pPr>
              <w:pStyle w:val="TableParagraph"/>
              <w:spacing w:before="45"/>
              <w:ind w:left="105" w:right="3056"/>
              <w:rPr>
                <w:b/>
                <w:sz w:val="20"/>
              </w:rPr>
            </w:pPr>
          </w:p>
          <w:p w14:paraId="16208ADF" w14:textId="77777777" w:rsidR="000038AB" w:rsidRDefault="000038AB" w:rsidP="000038AB">
            <w:pPr>
              <w:pStyle w:val="TableParagraph"/>
              <w:spacing w:before="45"/>
              <w:ind w:left="105" w:right="3056"/>
              <w:rPr>
                <w:b/>
                <w:sz w:val="20"/>
              </w:rPr>
            </w:pPr>
          </w:p>
          <w:p w14:paraId="2E1934B7" w14:textId="77777777" w:rsidR="000038AB" w:rsidRDefault="000038AB" w:rsidP="000038AB">
            <w:pPr>
              <w:pStyle w:val="TableParagraph"/>
              <w:spacing w:before="45"/>
              <w:ind w:left="105" w:right="3056"/>
              <w:rPr>
                <w:b/>
                <w:sz w:val="20"/>
              </w:rPr>
            </w:pPr>
          </w:p>
          <w:p w14:paraId="086F89F4" w14:textId="77777777" w:rsidR="000038AB" w:rsidRDefault="000038AB" w:rsidP="000038AB">
            <w:pPr>
              <w:pStyle w:val="TableParagraph"/>
              <w:spacing w:before="45"/>
              <w:ind w:left="105" w:right="3056"/>
              <w:rPr>
                <w:b/>
                <w:sz w:val="20"/>
              </w:rPr>
            </w:pPr>
          </w:p>
          <w:p w14:paraId="7A705972" w14:textId="77777777" w:rsidR="000038AB" w:rsidRDefault="000038AB" w:rsidP="000038AB">
            <w:pPr>
              <w:pStyle w:val="TableParagraph"/>
              <w:spacing w:before="45"/>
              <w:ind w:left="105" w:right="3056"/>
              <w:rPr>
                <w:b/>
                <w:sz w:val="20"/>
              </w:rPr>
            </w:pPr>
          </w:p>
          <w:p w14:paraId="6851732D" w14:textId="77777777" w:rsidR="000038AB" w:rsidRDefault="000038AB" w:rsidP="000038AB">
            <w:pPr>
              <w:pStyle w:val="TableParagraph"/>
              <w:spacing w:before="45"/>
              <w:ind w:left="105" w:right="3056"/>
              <w:rPr>
                <w:b/>
                <w:sz w:val="20"/>
              </w:rPr>
            </w:pPr>
          </w:p>
          <w:p w14:paraId="33E1007A" w14:textId="77777777" w:rsidR="000038AB" w:rsidRDefault="000038AB" w:rsidP="000038AB">
            <w:pPr>
              <w:pStyle w:val="TableParagraph"/>
              <w:spacing w:before="45"/>
              <w:ind w:left="105" w:right="3056"/>
              <w:rPr>
                <w:b/>
                <w:sz w:val="20"/>
              </w:rPr>
            </w:pPr>
          </w:p>
          <w:p w14:paraId="0653551E" w14:textId="77777777" w:rsidR="000038AB" w:rsidRDefault="000038AB" w:rsidP="000038AB">
            <w:pPr>
              <w:pStyle w:val="TableParagraph"/>
              <w:spacing w:before="45"/>
              <w:ind w:left="105" w:right="3056"/>
              <w:rPr>
                <w:b/>
                <w:sz w:val="20"/>
              </w:rPr>
            </w:pPr>
          </w:p>
        </w:tc>
      </w:tr>
      <w:tr w:rsidR="000038AB" w14:paraId="6D39CD74" w14:textId="77777777">
        <w:trPr>
          <w:trHeight w:val="478"/>
        </w:trPr>
        <w:tc>
          <w:tcPr>
            <w:tcW w:w="9742" w:type="dxa"/>
            <w:gridSpan w:val="5"/>
            <w:shd w:val="clear" w:color="auto" w:fill="E7E7E7"/>
          </w:tcPr>
          <w:p w14:paraId="445FF72B" w14:textId="74A04DD8" w:rsidR="000038AB" w:rsidRPr="000038AB" w:rsidRDefault="000038AB" w:rsidP="000038AB">
            <w:pPr>
              <w:pStyle w:val="TableParagraph"/>
              <w:spacing w:before="47"/>
              <w:ind w:left="105"/>
              <w:rPr>
                <w:b/>
                <w:spacing w:val="-2"/>
                <w:sz w:val="20"/>
              </w:rPr>
            </w:pPr>
            <w:r w:rsidRPr="000038AB">
              <w:rPr>
                <w:b/>
                <w:spacing w:val="-2"/>
                <w:sz w:val="20"/>
              </w:rPr>
              <w:lastRenderedPageBreak/>
              <w:t>Names of referees</w:t>
            </w:r>
          </w:p>
          <w:p w14:paraId="15AEC7F5" w14:textId="77777777" w:rsidR="000038AB" w:rsidRDefault="000038AB" w:rsidP="000038AB">
            <w:pPr>
              <w:pStyle w:val="TableParagraph"/>
              <w:rPr>
                <w:b/>
                <w:sz w:val="20"/>
              </w:rPr>
            </w:pPr>
          </w:p>
        </w:tc>
      </w:tr>
      <w:tr w:rsidR="000038AB" w14:paraId="0F1FC901" w14:textId="77777777" w:rsidTr="000038AB">
        <w:trPr>
          <w:trHeight w:val="478"/>
        </w:trPr>
        <w:tc>
          <w:tcPr>
            <w:tcW w:w="9742" w:type="dxa"/>
            <w:gridSpan w:val="5"/>
            <w:shd w:val="clear" w:color="auto" w:fill="auto"/>
          </w:tcPr>
          <w:p w14:paraId="6B87C28A" w14:textId="77777777" w:rsidR="000038AB" w:rsidRDefault="000038AB" w:rsidP="000038AB">
            <w:pPr>
              <w:pStyle w:val="BodyText"/>
              <w:spacing w:before="47"/>
              <w:ind w:left="100"/>
              <w:rPr>
                <w:rFonts w:ascii="Calibri"/>
              </w:rPr>
            </w:pPr>
          </w:p>
          <w:p w14:paraId="54C11A6E" w14:textId="77777777" w:rsidR="000038AB" w:rsidRDefault="000038AB" w:rsidP="000038AB">
            <w:pPr>
              <w:pStyle w:val="BodyText"/>
              <w:spacing w:before="47"/>
              <w:ind w:left="100"/>
              <w:rPr>
                <w:rFonts w:ascii="Calibri"/>
              </w:rPr>
            </w:pPr>
          </w:p>
        </w:tc>
      </w:tr>
    </w:tbl>
    <w:p w14:paraId="0789E26D" w14:textId="77777777" w:rsidR="00776D65" w:rsidRDefault="00776D65">
      <w:pPr>
        <w:spacing w:before="154"/>
        <w:rPr>
          <w:b/>
          <w:sz w:val="20"/>
        </w:rPr>
      </w:pPr>
    </w:p>
    <w:p w14:paraId="4FC016A2" w14:textId="40F50CE2" w:rsidR="00776D65" w:rsidRDefault="000038AB">
      <w:pPr>
        <w:pStyle w:val="BodyText"/>
        <w:spacing w:before="1" w:line="259" w:lineRule="auto"/>
        <w:ind w:left="107" w:right="116"/>
      </w:pPr>
      <w:bookmarkStart w:id="3" w:name="I_confirm_that_the_information_I_have_pr"/>
      <w:bookmarkEnd w:id="3"/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 xml:space="preserve">knowledge at this date. I fully understand that it is my responsibility to ensure that the relevant forms are submitted to the relevant office in due </w:t>
      </w:r>
      <w:proofErr w:type="gramStart"/>
      <w:r>
        <w:t>time</w:t>
      </w:r>
      <w:proofErr w:type="gramEnd"/>
      <w:r>
        <w:t xml:space="preserve"> and that any missing information may render my application incomplete and </w:t>
      </w:r>
      <w:r>
        <w:rPr>
          <w:spacing w:val="-2"/>
        </w:rPr>
        <w:t>ineligible.</w:t>
      </w:r>
    </w:p>
    <w:p w14:paraId="1731370C" w14:textId="77777777" w:rsidR="00776D65" w:rsidRDefault="00776D65">
      <w:pPr>
        <w:pStyle w:val="BodyText"/>
        <w:spacing w:before="57"/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7121"/>
      </w:tblGrid>
      <w:tr w:rsidR="00776D65" w14:paraId="71E1EEF4" w14:textId="77777777">
        <w:trPr>
          <w:trHeight w:val="457"/>
        </w:trPr>
        <w:tc>
          <w:tcPr>
            <w:tcW w:w="2628" w:type="dxa"/>
          </w:tcPr>
          <w:p w14:paraId="561973F1" w14:textId="77777777" w:rsidR="00776D65" w:rsidRDefault="000038A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Signature:</w:t>
            </w:r>
          </w:p>
        </w:tc>
        <w:tc>
          <w:tcPr>
            <w:tcW w:w="7121" w:type="dxa"/>
          </w:tcPr>
          <w:p w14:paraId="2981C150" w14:textId="77777777" w:rsidR="00776D65" w:rsidRDefault="00776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6D65" w14:paraId="17DBC9BB" w14:textId="77777777">
        <w:trPr>
          <w:trHeight w:val="471"/>
        </w:trPr>
        <w:tc>
          <w:tcPr>
            <w:tcW w:w="2628" w:type="dxa"/>
          </w:tcPr>
          <w:p w14:paraId="0398FF21" w14:textId="77777777" w:rsidR="00776D65" w:rsidRDefault="000038AB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Submission:</w:t>
            </w:r>
          </w:p>
        </w:tc>
        <w:tc>
          <w:tcPr>
            <w:tcW w:w="7121" w:type="dxa"/>
          </w:tcPr>
          <w:p w14:paraId="1F804B77" w14:textId="77777777" w:rsidR="00776D65" w:rsidRDefault="00776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D6D8EF" w14:textId="77777777" w:rsidR="00776D65" w:rsidRDefault="00776D65">
      <w:pPr>
        <w:pStyle w:val="BodyText"/>
        <w:spacing w:before="50"/>
      </w:pPr>
    </w:p>
    <w:p w14:paraId="7E4D2608" w14:textId="77777777" w:rsidR="00776D65" w:rsidRDefault="000038AB">
      <w:pPr>
        <w:pStyle w:val="BodyText"/>
        <w:ind w:left="107"/>
        <w:rPr>
          <w:rFonts w:ascii="Calibri"/>
        </w:rPr>
      </w:pPr>
      <w:bookmarkStart w:id="4" w:name="Applicants_should_submit_this_form_to_th"/>
      <w:bookmarkEnd w:id="4"/>
      <w:r>
        <w:rPr>
          <w:rFonts w:ascii="Calibri"/>
        </w:rPr>
        <w:t>Applicants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should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submit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form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relevant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departmental</w:t>
      </w:r>
      <w:r>
        <w:rPr>
          <w:rFonts w:ascii="Calibri"/>
          <w:spacing w:val="-3"/>
        </w:rPr>
        <w:t xml:space="preserve"> </w:t>
      </w:r>
      <w:proofErr w:type="gramStart"/>
      <w:r>
        <w:rPr>
          <w:rFonts w:ascii="Calibri"/>
          <w:spacing w:val="-2"/>
        </w:rPr>
        <w:t>contact</w:t>
      </w:r>
      <w:proofErr w:type="gramEnd"/>
      <w:r>
        <w:rPr>
          <w:rFonts w:ascii="Calibri"/>
          <w:spacing w:val="-2"/>
        </w:rPr>
        <w:t>.</w:t>
      </w:r>
    </w:p>
    <w:sectPr w:rsidR="00776D65">
      <w:pgSz w:w="11910" w:h="16840"/>
      <w:pgMar w:top="112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6D65"/>
    <w:rsid w:val="000038AB"/>
    <w:rsid w:val="0020392C"/>
    <w:rsid w:val="00766BB7"/>
    <w:rsid w:val="0077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3CF98"/>
  <w15:docId w15:val="{F5EA6E46-AD51-4931-9EC6-3CE5619C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8AB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266"/>
      <w:ind w:left="102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0038AB"/>
    <w:rPr>
      <w:rFonts w:eastAsiaTheme="majorEastAsia" w:cstheme="majorBidi"/>
      <w:sz w:val="36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0038AB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971</Characters>
  <Application>Microsoft Office Word</Application>
  <DocSecurity>0</DocSecurity>
  <Lines>80</Lines>
  <Paragraphs>42</Paragraphs>
  <ScaleCrop>false</ScaleCrop>
  <Company>Lancaster University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Linguistics Departmental Postgraduate Scholarships Application Form 2023-24</dc:title>
  <dc:creator>Purcell, Sarah</dc:creator>
  <cp:lastModifiedBy>Strong, Stephanie</cp:lastModifiedBy>
  <cp:revision>3</cp:revision>
  <dcterms:created xsi:type="dcterms:W3CDTF">2025-04-10T11:07:00Z</dcterms:created>
  <dcterms:modified xsi:type="dcterms:W3CDTF">2025-04-10T11:11:00Z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22.3.58</vt:lpwstr>
  </property>
  <property fmtid="{D5CDD505-2E9C-101B-9397-08002B2CF9AE}" pid="6" name="GrammarlyDocumentId">
    <vt:lpwstr>28bfeb2caa275844ea7400f32acaf3123043ac7a02fec8686c13ac04051b062a</vt:lpwstr>
  </property>
</Properties>
</file>